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06E7A" w:rsidRDefault="00006E7A">
      <w:pPr>
        <w:pStyle w:val="BodyText"/>
        <w:spacing w:before="8"/>
        <w:rPr>
          <w:rFonts w:ascii="Times New Roman"/>
          <w:sz w:val="26"/>
        </w:rPr>
      </w:pPr>
      <w:bookmarkStart w:id="0" w:name="_GoBack"/>
      <w:bookmarkEnd w:id="0"/>
    </w:p>
    <w:p w14:paraId="2C8B4F07" w14:textId="77777777" w:rsidR="00006E7A" w:rsidRDefault="00801039">
      <w:pPr>
        <w:pStyle w:val="Heading1"/>
        <w:spacing w:before="120"/>
        <w:rPr>
          <w:rFonts w:ascii="Calibri Light"/>
        </w:rPr>
      </w:pPr>
      <w:bookmarkStart w:id="1" w:name="_bookmark0"/>
      <w:bookmarkEnd w:id="1"/>
      <w:r>
        <w:rPr>
          <w:rFonts w:ascii="Calibri Light"/>
          <w:color w:val="2E5395"/>
        </w:rPr>
        <w:t>INTRODUCTION</w:t>
      </w:r>
    </w:p>
    <w:p w14:paraId="0A37501D"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6679B606" wp14:editId="07777777">
                <wp:extent cx="6896100" cy="6350"/>
                <wp:effectExtent l="13970" t="6350" r="5080" b="6350"/>
                <wp:docPr id="126"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27" name="Line 173"/>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30CBF055">
              <v:group id="Group 172" style="width:543pt;height:.5pt;mso-position-horizontal-relative:char;mso-position-vertical-relative:line" coordsize="10860,10" o:spid="_x0000_s1026" w14:anchorId="2E1918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BbrhM/hAIA&#10;AJoFAAAOAAAAAAAAAAAAAAAAAC4CAABkcnMvZTJvRG9jLnhtbFBLAQItABQABgAIAAAAIQAKr6LW&#10;2QAAAAQBAAAPAAAAAAAAAAAAAAAAAN4EAABkcnMvZG93bnJldi54bWxQSwUGAAAAAAQABADzAAAA&#10;5AUAAAAA&#10;">
                <v:line id="Line 173"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"/>
                <w10:anchorlock/>
              </v:group>
            </w:pict>
          </mc:Fallback>
        </mc:AlternateContent>
      </w:r>
    </w:p>
    <w:p w14:paraId="6D0CA7B4" w14:textId="77777777" w:rsidR="00006E7A" w:rsidRDefault="00801039">
      <w:pPr>
        <w:pStyle w:val="Heading3"/>
        <w:spacing w:before="30" w:line="264" w:lineRule="auto"/>
        <w:ind w:left="140" w:right="149" w:firstLine="0"/>
        <w:rPr>
          <w:b/>
        </w:rPr>
      </w:pPr>
      <w:r>
        <w:t xml:space="preserve">One of the most significant changes in Perkins V (the Strengthening Career and Technical Education (CTE) for the 21st Century Act) is the new requirement for local applicants to conduct a </w:t>
      </w:r>
      <w:proofErr w:type="gramStart"/>
      <w:r>
        <w:t>comprehensive local needs</w:t>
      </w:r>
      <w:proofErr w:type="gramEnd"/>
      <w:r>
        <w:t xml:space="preserve"> assessment (CLNA) and update it at least every two years. </w:t>
      </w:r>
      <w:r>
        <w:rPr>
          <w:b/>
        </w:rPr>
        <w:t>A CLNA is required of all secondary and post-secondary applicants.</w:t>
      </w:r>
    </w:p>
    <w:p w14:paraId="18DC9FD2" w14:textId="77777777" w:rsidR="00006E7A" w:rsidRDefault="00801039">
      <w:pPr>
        <w:pStyle w:val="BodyText"/>
        <w:spacing w:before="119" w:line="264" w:lineRule="auto"/>
        <w:ind w:left="140" w:right="281"/>
      </w:pPr>
      <w:r>
        <w:t>The State of Montana Office of the Commissioner of Higher Education (OCHE) and the Office of Public Instruction (OPI) requested a RURAL WAIVER that allows all secondary schools to apply for Perkins V funding. After reading through the CLNA, you may choose to join a regional collective with other schools and/or colleges in order to submit one regional CLNA. Please call your CTE Specialist if you are interested in this option.</w:t>
      </w:r>
    </w:p>
    <w:p w14:paraId="5DAB6C7B" w14:textId="77777777" w:rsidR="00006E7A" w:rsidRDefault="00006E7A">
      <w:pPr>
        <w:pStyle w:val="BodyText"/>
        <w:rPr>
          <w:sz w:val="20"/>
        </w:rPr>
      </w:pPr>
    </w:p>
    <w:p w14:paraId="20BED156" w14:textId="77777777" w:rsidR="00006E7A" w:rsidRDefault="00801039">
      <w:pPr>
        <w:pStyle w:val="Heading1"/>
        <w:spacing w:before="158"/>
        <w:rPr>
          <w:rFonts w:ascii="Calibri Light"/>
        </w:rPr>
      </w:pPr>
      <w:bookmarkStart w:id="2" w:name="_bookmark1"/>
      <w:bookmarkEnd w:id="2"/>
      <w:r>
        <w:rPr>
          <w:rFonts w:ascii="Calibri Light"/>
          <w:color w:val="2E5395"/>
          <w:sz w:val="32"/>
        </w:rPr>
        <w:t>P</w:t>
      </w:r>
      <w:r>
        <w:rPr>
          <w:rFonts w:ascii="Calibri Light"/>
          <w:color w:val="2E5395"/>
        </w:rPr>
        <w:t>URPOSE</w:t>
      </w:r>
    </w:p>
    <w:p w14:paraId="02EB378F"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74BEB9B6" wp14:editId="07777777">
                <wp:extent cx="6896100" cy="6350"/>
                <wp:effectExtent l="13970" t="4445" r="5080" b="8255"/>
                <wp:docPr id="12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25" name="Line 171"/>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2C23859D">
              <v:group id="Group 170" style="width:543pt;height:.5pt;mso-position-horizontal-relative:char;mso-position-vertical-relative:line" coordsize="10860,10" o:spid="_x0000_s1026" w14:anchorId="02D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CYGovahAIA&#10;AJoFAAAOAAAAAAAAAAAAAAAAAC4CAABkcnMvZTJvRG9jLnhtbFBLAQItABQABgAIAAAAIQAKr6LW&#10;2QAAAAQBAAAPAAAAAAAAAAAAAAAAAN4EAABkcnMvZG93bnJldi54bWxQSwUGAAAAAAQABADzAAAA&#10;5AUAAAAA&#10;">
                <v:line id="Line 171"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"/>
                <w10:anchorlock/>
              </v:group>
            </w:pict>
          </mc:Fallback>
        </mc:AlternateContent>
      </w:r>
    </w:p>
    <w:p w14:paraId="598F69D4" w14:textId="77777777" w:rsidR="00006E7A" w:rsidRDefault="00801039">
      <w:pPr>
        <w:pStyle w:val="BodyText"/>
        <w:spacing w:before="30" w:line="264" w:lineRule="auto"/>
        <w:ind w:left="140" w:right="143"/>
      </w:pPr>
      <w:r>
        <w:t>This guide will provide Perkins V applicants a framework from which to structure their approach to the local needs assessment efforts by translating the legal language into actionable steps that complete the requirements and engage stakeholders in thoughtful program improvement.</w:t>
      </w:r>
    </w:p>
    <w:p w14:paraId="07DDF576" w14:textId="77777777" w:rsidR="00006E7A" w:rsidRDefault="00801039">
      <w:pPr>
        <w:pStyle w:val="BodyText"/>
        <w:spacing w:before="119" w:line="264" w:lineRule="auto"/>
        <w:ind w:left="140" w:right="323"/>
      </w:pPr>
      <w:r>
        <w:t xml:space="preserve">This document was created with resources from Advance CTE and Association of Career Technical Education (ACTE). Anyone engaged in this process is encouraged to consult the work cited in </w:t>
      </w:r>
      <w:hyperlink w:anchor="_bookmark30" w:history="1">
        <w:r>
          <w:rPr>
            <w:color w:val="0462C1"/>
            <w:u w:val="single" w:color="0462C1"/>
          </w:rPr>
          <w:t>Appendix A</w:t>
        </w:r>
      </w:hyperlink>
      <w:r>
        <w:t>.</w:t>
      </w:r>
    </w:p>
    <w:p w14:paraId="6A05A809" w14:textId="77777777" w:rsidR="00006E7A" w:rsidRDefault="00006E7A">
      <w:pPr>
        <w:pStyle w:val="BodyText"/>
        <w:rPr>
          <w:sz w:val="20"/>
        </w:rPr>
      </w:pPr>
    </w:p>
    <w:p w14:paraId="0153172D" w14:textId="77777777" w:rsidR="00006E7A" w:rsidRDefault="00801039">
      <w:pPr>
        <w:pStyle w:val="Heading1"/>
        <w:spacing w:before="158"/>
        <w:rPr>
          <w:rFonts w:ascii="Calibri Light"/>
          <w:sz w:val="32"/>
        </w:rPr>
      </w:pPr>
      <w:bookmarkStart w:id="3" w:name="_bookmark2"/>
      <w:bookmarkEnd w:id="3"/>
      <w:r>
        <w:rPr>
          <w:rFonts w:ascii="Calibri Light"/>
          <w:color w:val="2E5395"/>
          <w:sz w:val="32"/>
        </w:rPr>
        <w:t>W</w:t>
      </w:r>
      <w:r>
        <w:rPr>
          <w:rFonts w:ascii="Calibri Light"/>
          <w:color w:val="2E5395"/>
        </w:rPr>
        <w:t xml:space="preserve">HY A </w:t>
      </w:r>
      <w:r>
        <w:rPr>
          <w:rFonts w:ascii="Calibri Light"/>
          <w:color w:val="2E5395"/>
          <w:sz w:val="32"/>
        </w:rPr>
        <w:t>C</w:t>
      </w:r>
      <w:r>
        <w:rPr>
          <w:rFonts w:ascii="Calibri Light"/>
          <w:color w:val="2E5395"/>
        </w:rPr>
        <w:t xml:space="preserve">OMPREHENSIVE </w:t>
      </w:r>
      <w:r>
        <w:rPr>
          <w:rFonts w:ascii="Calibri Light"/>
          <w:color w:val="2E5395"/>
          <w:sz w:val="32"/>
        </w:rPr>
        <w:t>L</w:t>
      </w:r>
      <w:r>
        <w:rPr>
          <w:rFonts w:ascii="Calibri Light"/>
          <w:color w:val="2E5395"/>
        </w:rPr>
        <w:t xml:space="preserve">OCAL </w:t>
      </w:r>
      <w:r>
        <w:rPr>
          <w:rFonts w:ascii="Calibri Light"/>
          <w:color w:val="2E5395"/>
          <w:sz w:val="32"/>
        </w:rPr>
        <w:t>N</w:t>
      </w:r>
      <w:r>
        <w:rPr>
          <w:rFonts w:ascii="Calibri Light"/>
          <w:color w:val="2E5395"/>
        </w:rPr>
        <w:t xml:space="preserve">EEDS </w:t>
      </w:r>
      <w:r>
        <w:rPr>
          <w:rFonts w:ascii="Calibri Light"/>
          <w:color w:val="2E5395"/>
          <w:sz w:val="32"/>
        </w:rPr>
        <w:t>A</w:t>
      </w:r>
      <w:r>
        <w:rPr>
          <w:rFonts w:ascii="Calibri Light"/>
          <w:color w:val="2E5395"/>
        </w:rPr>
        <w:t>SSESSMENT</w:t>
      </w:r>
      <w:r>
        <w:rPr>
          <w:rFonts w:ascii="Calibri Light"/>
          <w:color w:val="2E5395"/>
          <w:sz w:val="32"/>
        </w:rPr>
        <w:t>?</w:t>
      </w:r>
    </w:p>
    <w:p w14:paraId="5A39BBE3"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56FA189C" wp14:editId="07777777">
                <wp:extent cx="6896100" cy="6350"/>
                <wp:effectExtent l="13970" t="6985" r="5080" b="5715"/>
                <wp:docPr id="122"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23" name="Line 169"/>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04990C70">
              <v:group id="Group 168" style="width:543pt;height:.5pt;mso-position-horizontal-relative:char;mso-position-vertical-relative:line" coordsize="10860,10" o:spid="_x0000_s1026" w14:anchorId="24177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BSnvwMhAIA&#10;AJoFAAAOAAAAAAAAAAAAAAAAAC4CAABkcnMvZTJvRG9jLnhtbFBLAQItABQABgAIAAAAIQAKr6LW&#10;2QAAAAQBAAAPAAAAAAAAAAAAAAAAAN4EAABkcnMvZG93bnJldi54bWxQSwUGAAAAAAQABADzAAAA&#10;5AUAAAAA&#10;">
                <v:line id="Line 169"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"/>
                <w10:anchorlock/>
              </v:group>
            </w:pict>
          </mc:Fallback>
        </mc:AlternateContent>
      </w:r>
    </w:p>
    <w:p w14:paraId="0D942964" w14:textId="77777777" w:rsidR="00006E7A" w:rsidRDefault="00801039">
      <w:pPr>
        <w:pStyle w:val="BodyText"/>
        <w:spacing w:before="30" w:line="264" w:lineRule="auto"/>
        <w:ind w:left="140" w:right="124"/>
        <w:rPr>
          <w:sz w:val="14"/>
        </w:rPr>
      </w:pPr>
      <w:r>
        <w:t xml:space="preserve">In addition to </w:t>
      </w:r>
      <w:proofErr w:type="gramStart"/>
      <w:r>
        <w:t>being</w:t>
      </w:r>
      <w:proofErr w:type="gramEnd"/>
      <w:r>
        <w:t xml:space="preserve"> a requirement for all local applicants in order to receive Perkins V funding, the new needs assessment is a valuable tool that drives your local application development and future spending decisions. This is a chance to take an in- depth look at your entire local and regional CTE system and identify areas where targeted improvements can lead to increased opportunities for student success. The needs assessment, if implemented thoughtfully, can also be a powerful opportunity to engage stakeholders in a common understanding and vision for the future of CTE in your community.</w:t>
      </w:r>
      <w:r>
        <w:rPr>
          <w:position w:val="7"/>
          <w:sz w:val="14"/>
        </w:rPr>
        <w:t>1</w:t>
      </w:r>
    </w:p>
    <w:p w14:paraId="41C8F396" w14:textId="77777777" w:rsidR="00006E7A" w:rsidRDefault="00006E7A">
      <w:pPr>
        <w:pStyle w:val="BodyText"/>
        <w:spacing w:before="6"/>
        <w:rPr>
          <w:sz w:val="32"/>
        </w:rPr>
      </w:pPr>
    </w:p>
    <w:p w14:paraId="12FDB985" w14:textId="77777777" w:rsidR="00006E7A" w:rsidRDefault="00801039">
      <w:pPr>
        <w:pStyle w:val="Heading1"/>
        <w:spacing w:before="1"/>
        <w:rPr>
          <w:rFonts w:ascii="Calibri Light"/>
          <w:sz w:val="32"/>
        </w:rPr>
      </w:pPr>
      <w:bookmarkStart w:id="4" w:name="_bookmark3"/>
      <w:bookmarkEnd w:id="4"/>
      <w:r>
        <w:rPr>
          <w:rFonts w:ascii="Calibri Light"/>
          <w:color w:val="2E5395"/>
          <w:sz w:val="32"/>
        </w:rPr>
        <w:t>W</w:t>
      </w:r>
      <w:r>
        <w:rPr>
          <w:rFonts w:ascii="Calibri Light"/>
          <w:color w:val="2E5395"/>
        </w:rPr>
        <w:t xml:space="preserve">HEN DOES A </w:t>
      </w:r>
      <w:r>
        <w:rPr>
          <w:rFonts w:ascii="Calibri Light"/>
          <w:color w:val="2E5395"/>
          <w:sz w:val="32"/>
        </w:rPr>
        <w:t>L</w:t>
      </w:r>
      <w:r>
        <w:rPr>
          <w:rFonts w:ascii="Calibri Light"/>
          <w:color w:val="2E5395"/>
        </w:rPr>
        <w:t xml:space="preserve">OCAL </w:t>
      </w:r>
      <w:r>
        <w:rPr>
          <w:rFonts w:ascii="Calibri Light"/>
          <w:color w:val="2E5395"/>
          <w:sz w:val="32"/>
        </w:rPr>
        <w:t>N</w:t>
      </w:r>
      <w:r>
        <w:rPr>
          <w:rFonts w:ascii="Calibri Light"/>
          <w:color w:val="2E5395"/>
        </w:rPr>
        <w:t xml:space="preserve">EEDS </w:t>
      </w:r>
      <w:r>
        <w:rPr>
          <w:rFonts w:ascii="Calibri Light"/>
          <w:color w:val="2E5395"/>
          <w:sz w:val="32"/>
        </w:rPr>
        <w:t>A</w:t>
      </w:r>
      <w:r>
        <w:rPr>
          <w:rFonts w:ascii="Calibri Light"/>
          <w:color w:val="2E5395"/>
        </w:rPr>
        <w:t>SSESSMENT NEED TO BE COMPLETED</w:t>
      </w:r>
      <w:r>
        <w:rPr>
          <w:rFonts w:ascii="Calibri Light"/>
          <w:color w:val="2E5395"/>
          <w:sz w:val="32"/>
        </w:rPr>
        <w:t>?</w:t>
      </w:r>
    </w:p>
    <w:p w14:paraId="72A3D3EC"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73855D1D" wp14:editId="07777777">
                <wp:extent cx="6896100" cy="6350"/>
                <wp:effectExtent l="13970" t="8255" r="5080" b="4445"/>
                <wp:docPr id="12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21" name="Line 167"/>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31055B0A">
              <v:group id="Group 166" style="width:543pt;height:.5pt;mso-position-horizontal-relative:char;mso-position-vertical-relative:line" coordsize="10860,10" o:spid="_x0000_s1026" w14:anchorId="00688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HbTScODAgAA&#10;mgUAAA4AAAAAAAAAAAAAAAAALgIAAGRycy9lMm9Eb2MueG1sUEsBAi0AFAAGAAgAAAAhAAqvotbZ&#10;AAAABAEAAA8AAAAAAAAAAAAAAAAA3QQAAGRycy9kb3ducmV2LnhtbFBLBQYAAAAABAAEAPMAAADj&#10;BQAAAAA=&#10;">
                <v:line id="Line 167"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"/>
                <w10:anchorlock/>
              </v:group>
            </w:pict>
          </mc:Fallback>
        </mc:AlternateContent>
      </w:r>
    </w:p>
    <w:p w14:paraId="099E982B" w14:textId="77777777" w:rsidR="00006E7A" w:rsidRDefault="00801039">
      <w:pPr>
        <w:pStyle w:val="BodyText"/>
        <w:spacing w:before="32"/>
        <w:ind w:left="140" w:right="661"/>
      </w:pPr>
      <w:r>
        <w:t xml:space="preserve">Use of Perkins V funding is based on the results of the local needs assessment. Activities and expenditures should not be included in a grant application if the campus/district cannot demonstrate a need based on the comprehensive </w:t>
      </w:r>
      <w:proofErr w:type="gramStart"/>
      <w:r>
        <w:t>needs</w:t>
      </w:r>
      <w:proofErr w:type="gramEnd"/>
      <w:r>
        <w:t xml:space="preserve"> assessment.</w:t>
      </w:r>
    </w:p>
    <w:p w14:paraId="64BB3B0F" w14:textId="77777777" w:rsidR="00006E7A" w:rsidRDefault="00801039">
      <w:pPr>
        <w:pStyle w:val="BodyText"/>
        <w:spacing w:before="160"/>
        <w:ind w:left="140" w:right="775"/>
      </w:pPr>
      <w:r>
        <w:t xml:space="preserve">The Local Needs Assessment must be completed on a </w:t>
      </w:r>
      <w:r>
        <w:rPr>
          <w:b/>
        </w:rPr>
        <w:t xml:space="preserve">biennial basis </w:t>
      </w:r>
      <w:r>
        <w:t xml:space="preserve">with a review of progress during the odd year. </w:t>
      </w:r>
      <w:r>
        <w:rPr>
          <w:u w:val="single"/>
        </w:rPr>
        <w:t>The</w:t>
      </w:r>
      <w:r>
        <w:t xml:space="preserve"> </w:t>
      </w:r>
      <w:r>
        <w:rPr>
          <w:u w:val="single"/>
        </w:rPr>
        <w:t>assessment (or review) must be completed prior to completion of the grant application.</w:t>
      </w:r>
    </w:p>
    <w:p w14:paraId="61B267D5" w14:textId="77777777" w:rsidR="00006E7A" w:rsidRDefault="00801039">
      <w:pPr>
        <w:spacing w:before="157"/>
        <w:ind w:left="140"/>
        <w:rPr>
          <w:i/>
          <w:sz w:val="21"/>
        </w:rPr>
      </w:pPr>
      <w:r>
        <w:rPr>
          <w:i/>
          <w:sz w:val="21"/>
          <w:u w:val="single"/>
        </w:rPr>
        <w:t>Secondary LEAs</w:t>
      </w:r>
    </w:p>
    <w:p w14:paraId="3D8AC351" w14:textId="77777777" w:rsidR="00006E7A" w:rsidRDefault="00801039">
      <w:pPr>
        <w:pStyle w:val="BodyText"/>
        <w:spacing w:before="164"/>
        <w:ind w:left="140" w:right="690"/>
      </w:pPr>
      <w:r>
        <w:t>The most recent Local Needs Assessment must be dated and uploaded into the Related Documents area of the E-Grants application (secondary applicants) as part of the regular application process.</w:t>
      </w:r>
    </w:p>
    <w:p w14:paraId="526BDB60" w14:textId="77777777" w:rsidR="00006E7A" w:rsidRDefault="00801039">
      <w:pPr>
        <w:spacing w:before="157"/>
        <w:ind w:left="140"/>
        <w:rPr>
          <w:i/>
          <w:sz w:val="21"/>
        </w:rPr>
      </w:pPr>
      <w:r>
        <w:rPr>
          <w:i/>
          <w:sz w:val="21"/>
          <w:u w:val="single"/>
        </w:rPr>
        <w:t>Post-secondary LEAs</w:t>
      </w:r>
    </w:p>
    <w:p w14:paraId="637F9991" w14:textId="77777777" w:rsidR="00006E7A" w:rsidRDefault="00801039">
      <w:pPr>
        <w:pStyle w:val="BodyText"/>
        <w:spacing w:before="147"/>
        <w:ind w:left="140" w:right="122"/>
      </w:pPr>
      <w:r>
        <w:t xml:space="preserve">Local Needs Assessment worksheets should be emailed as a .pdf to the Perkins Program Manager as part of your Post- secondary Local Application packet. Additionally, in the Local Application, recipients will need to identify which CLNA items are addressed in the </w:t>
      </w:r>
      <w:r>
        <w:rPr>
          <w:u w:val="single"/>
        </w:rPr>
        <w:t>budget narrative</w:t>
      </w:r>
      <w:r>
        <w:t xml:space="preserve"> and </w:t>
      </w:r>
      <w:r>
        <w:rPr>
          <w:u w:val="single"/>
        </w:rPr>
        <w:t>budget detail</w:t>
      </w:r>
      <w:r>
        <w:t xml:space="preserve"> for each requested expenditure before grant approval will be given.</w:t>
      </w:r>
    </w:p>
    <w:p w14:paraId="0D0B940D" w14:textId="77777777" w:rsidR="00006E7A" w:rsidRDefault="00006E7A">
      <w:pPr>
        <w:pStyle w:val="BodyText"/>
        <w:rPr>
          <w:sz w:val="20"/>
        </w:rPr>
      </w:pPr>
    </w:p>
    <w:p w14:paraId="392189EB" w14:textId="77777777" w:rsidR="00006E7A" w:rsidRDefault="00174ACC">
      <w:pPr>
        <w:pStyle w:val="BodyText"/>
        <w:spacing w:before="4"/>
        <w:rPr>
          <w:sz w:val="19"/>
        </w:rPr>
      </w:pPr>
      <w:r>
        <w:rPr>
          <w:noProof/>
        </w:rPr>
        <mc:AlternateContent>
          <mc:Choice Requires="wps">
            <w:drawing>
              <wp:anchor distT="0" distB="0" distL="0" distR="0" simplePos="0" relativeHeight="251666432" behindDoc="1" locked="0" layoutInCell="1" allowOverlap="1" wp14:anchorId="791439EA" wp14:editId="07777777">
                <wp:simplePos x="0" y="0"/>
                <wp:positionH relativeFrom="page">
                  <wp:posOffset>457200</wp:posOffset>
                </wp:positionH>
                <wp:positionV relativeFrom="paragraph">
                  <wp:posOffset>179705</wp:posOffset>
                </wp:positionV>
                <wp:extent cx="1829435" cy="1270"/>
                <wp:effectExtent l="0" t="0" r="0" b="0"/>
                <wp:wrapTopAndBottom/>
                <wp:docPr id="119"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1 72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9BBC76B">
              <v:shape id="Freeform 165" style="position:absolute;margin-left:36pt;margin-top:14.15pt;width:144.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spid="_x0000_s1026" filled="f" strokeweight=".72pt" path="m,l28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" w14:anchorId="0EEAEFC0">
                <v:path arrowok="t" o:connecttype="custom" o:connectlocs="0,0;1829435,0" o:connectangles="0,0"/>
                <w10:wrap type="topAndBottom" anchorx="page"/>
              </v:shape>
            </w:pict>
          </mc:Fallback>
        </mc:AlternateContent>
      </w:r>
    </w:p>
    <w:p w14:paraId="0E27B00A" w14:textId="77777777" w:rsidR="00006E7A" w:rsidRDefault="00006E7A">
      <w:pPr>
        <w:pStyle w:val="BodyText"/>
        <w:spacing w:before="1"/>
        <w:rPr>
          <w:sz w:val="11"/>
        </w:rPr>
      </w:pPr>
    </w:p>
    <w:p w14:paraId="3FECA4AB" w14:textId="77777777" w:rsidR="00006E7A" w:rsidRDefault="00385624">
      <w:pPr>
        <w:pStyle w:val="Heading1"/>
        <w:spacing w:before="10"/>
        <w:rPr>
          <w:rFonts w:ascii="Calibri Light"/>
        </w:rPr>
      </w:pPr>
      <w:bookmarkStart w:id="5" w:name="_bookmark4"/>
      <w:bookmarkEnd w:id="5"/>
      <w:r>
        <w:rPr>
          <w:rFonts w:ascii="Calibri Light"/>
          <w:color w:val="2E5395"/>
        </w:rPr>
        <w:t>L</w:t>
      </w:r>
      <w:r w:rsidR="00801039">
        <w:rPr>
          <w:rFonts w:ascii="Calibri Light"/>
          <w:color w:val="2E5395"/>
        </w:rPr>
        <w:t xml:space="preserve">OCAL </w:t>
      </w:r>
      <w:r w:rsidR="00801039">
        <w:rPr>
          <w:rFonts w:ascii="Calibri Light"/>
          <w:color w:val="2E5395"/>
          <w:sz w:val="32"/>
        </w:rPr>
        <w:t>N</w:t>
      </w:r>
      <w:r w:rsidR="00801039">
        <w:rPr>
          <w:rFonts w:ascii="Calibri Light"/>
          <w:color w:val="2E5395"/>
        </w:rPr>
        <w:t xml:space="preserve">EEDS </w:t>
      </w:r>
      <w:r w:rsidR="00801039">
        <w:rPr>
          <w:rFonts w:ascii="Calibri Light"/>
          <w:color w:val="2E5395"/>
          <w:sz w:val="32"/>
        </w:rPr>
        <w:t>A</w:t>
      </w:r>
      <w:r w:rsidR="00801039">
        <w:rPr>
          <w:rFonts w:ascii="Calibri Light"/>
          <w:color w:val="2E5395"/>
        </w:rPr>
        <w:t xml:space="preserve">SSESSMENT </w:t>
      </w:r>
      <w:r w:rsidR="00801039">
        <w:rPr>
          <w:rFonts w:ascii="Calibri Light"/>
          <w:color w:val="2E5395"/>
          <w:sz w:val="32"/>
        </w:rPr>
        <w:t>P</w:t>
      </w:r>
      <w:r w:rsidR="00801039">
        <w:rPr>
          <w:rFonts w:ascii="Calibri Light"/>
          <w:color w:val="2E5395"/>
        </w:rPr>
        <w:t>ROCESS</w:t>
      </w:r>
    </w:p>
    <w:p w14:paraId="60061E4C"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3BB9D085" wp14:editId="07777777">
                <wp:extent cx="6896100" cy="6350"/>
                <wp:effectExtent l="13970" t="7620" r="5080" b="5080"/>
                <wp:docPr id="11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18" name="Line 164"/>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0F2A0A05">
              <v:group id="Group 163" style="width:543pt;height:.5pt;mso-position-horizontal-relative:char;mso-position-vertical-relative:line" coordsize="10860,10" o:spid="_x0000_s1026" w14:anchorId="6694FF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">
                <v:line id="Line 164"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"/>
                <w10:anchorlock/>
              </v:group>
            </w:pict>
          </mc:Fallback>
        </mc:AlternateContent>
      </w:r>
    </w:p>
    <w:p w14:paraId="5EFD63CA" w14:textId="77777777" w:rsidR="00006E7A" w:rsidRDefault="00801039">
      <w:pPr>
        <w:pStyle w:val="BodyText"/>
        <w:spacing w:before="30" w:line="264" w:lineRule="auto"/>
        <w:ind w:left="140" w:right="941"/>
      </w:pPr>
      <w:r>
        <w:rPr>
          <w:noProof/>
        </w:rPr>
        <w:lastRenderedPageBreak/>
        <w:drawing>
          <wp:anchor distT="0" distB="0" distL="0" distR="0" simplePos="0" relativeHeight="251655680" behindDoc="1" locked="0" layoutInCell="1" allowOverlap="1" wp14:anchorId="3540913E" wp14:editId="07777777">
            <wp:simplePos x="0" y="0"/>
            <wp:positionH relativeFrom="page">
              <wp:posOffset>1088110</wp:posOffset>
            </wp:positionH>
            <wp:positionV relativeFrom="paragraph">
              <wp:posOffset>477489</wp:posOffset>
            </wp:positionV>
            <wp:extent cx="97999" cy="980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97999" cy="98012"/>
                    </a:xfrm>
                    <a:prstGeom prst="rect">
                      <a:avLst/>
                    </a:prstGeom>
                  </pic:spPr>
                </pic:pic>
              </a:graphicData>
            </a:graphic>
          </wp:anchor>
        </w:drawing>
      </w:r>
      <w:r w:rsidR="00174ACC">
        <w:rPr>
          <w:noProof/>
        </w:rPr>
        <mc:AlternateContent>
          <mc:Choice Requires="wps">
            <w:drawing>
              <wp:anchor distT="0" distB="0" distL="114300" distR="114300" simplePos="0" relativeHeight="251679744" behindDoc="0" locked="0" layoutInCell="1" allowOverlap="1" wp14:anchorId="7EAEC4F1" wp14:editId="07777777">
                <wp:simplePos x="0" y="0"/>
                <wp:positionH relativeFrom="page">
                  <wp:posOffset>5180330</wp:posOffset>
                </wp:positionH>
                <wp:positionV relativeFrom="paragraph">
                  <wp:posOffset>682625</wp:posOffset>
                </wp:positionV>
                <wp:extent cx="451485" cy="861695"/>
                <wp:effectExtent l="0" t="0" r="0" b="0"/>
                <wp:wrapNone/>
                <wp:docPr id="116"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861695"/>
                        </a:xfrm>
                        <a:custGeom>
                          <a:avLst/>
                          <a:gdLst>
                            <a:gd name="T0" fmla="+- 0 8426 8158"/>
                            <a:gd name="T1" fmla="*/ T0 w 711"/>
                            <a:gd name="T2" fmla="+- 0 1075 1075"/>
                            <a:gd name="T3" fmla="*/ 1075 h 1357"/>
                            <a:gd name="T4" fmla="+- 0 8158 8158"/>
                            <a:gd name="T5" fmla="*/ T4 w 711"/>
                            <a:gd name="T6" fmla="+- 0 1075 1075"/>
                            <a:gd name="T7" fmla="*/ 1075 h 1357"/>
                            <a:gd name="T8" fmla="+- 0 8601 8158"/>
                            <a:gd name="T9" fmla="*/ T8 w 711"/>
                            <a:gd name="T10" fmla="+- 0 1753 1075"/>
                            <a:gd name="T11" fmla="*/ 1753 h 1357"/>
                            <a:gd name="T12" fmla="+- 0 8158 8158"/>
                            <a:gd name="T13" fmla="*/ T12 w 711"/>
                            <a:gd name="T14" fmla="+- 0 2432 1075"/>
                            <a:gd name="T15" fmla="*/ 2432 h 1357"/>
                            <a:gd name="T16" fmla="+- 0 8426 8158"/>
                            <a:gd name="T17" fmla="*/ T16 w 711"/>
                            <a:gd name="T18" fmla="+- 0 2432 1075"/>
                            <a:gd name="T19" fmla="*/ 2432 h 1357"/>
                            <a:gd name="T20" fmla="+- 0 8869 8158"/>
                            <a:gd name="T21" fmla="*/ T20 w 711"/>
                            <a:gd name="T22" fmla="+- 0 1753 1075"/>
                            <a:gd name="T23" fmla="*/ 1753 h 1357"/>
                            <a:gd name="T24" fmla="+- 0 8426 8158"/>
                            <a:gd name="T25" fmla="*/ T24 w 711"/>
                            <a:gd name="T26" fmla="+- 0 1075 1075"/>
                            <a:gd name="T27" fmla="*/ 1075 h 1357"/>
                          </a:gdLst>
                          <a:ahLst/>
                          <a:cxnLst>
                            <a:cxn ang="0">
                              <a:pos x="T1" y="T3"/>
                            </a:cxn>
                            <a:cxn ang="0">
                              <a:pos x="T5" y="T7"/>
                            </a:cxn>
                            <a:cxn ang="0">
                              <a:pos x="T9" y="T11"/>
                            </a:cxn>
                            <a:cxn ang="0">
                              <a:pos x="T13" y="T15"/>
                            </a:cxn>
                            <a:cxn ang="0">
                              <a:pos x="T17" y="T19"/>
                            </a:cxn>
                            <a:cxn ang="0">
                              <a:pos x="T21" y="T23"/>
                            </a:cxn>
                            <a:cxn ang="0">
                              <a:pos x="T25" y="T27"/>
                            </a:cxn>
                          </a:cxnLst>
                          <a:rect l="0" t="0" r="r" b="b"/>
                          <a:pathLst>
                            <a:path w="711" h="1357">
                              <a:moveTo>
                                <a:pt x="268" y="0"/>
                              </a:moveTo>
                              <a:lnTo>
                                <a:pt x="0" y="0"/>
                              </a:lnTo>
                              <a:lnTo>
                                <a:pt x="443" y="678"/>
                              </a:lnTo>
                              <a:lnTo>
                                <a:pt x="0" y="1357"/>
                              </a:lnTo>
                              <a:lnTo>
                                <a:pt x="268" y="1357"/>
                              </a:lnTo>
                              <a:lnTo>
                                <a:pt x="711" y="678"/>
                              </a:lnTo>
                              <a:lnTo>
                                <a:pt x="268"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7140E82">
              <v:shape id="Freeform 162" style="position:absolute;margin-left:407.9pt;margin-top:53.75pt;width:35.55pt;height:67.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1357" o:spid="_x0000_s1026" fillcolor="#5b9bd4" stroked="f" path="m268,l,,443,678,,1357r268,l711,678,2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" w14:anchorId="79A12B69">
                <v:path arrowok="t" o:connecttype="custom" o:connectlocs="170180,682625;0,682625;281305,1113155;0,1544320;170180,1544320;451485,1113155;170180,682625" o:connectangles="0,0,0,0,0,0,0"/>
                <w10:wrap anchorx="page"/>
              </v:shape>
            </w:pict>
          </mc:Fallback>
        </mc:AlternateContent>
      </w:r>
      <w:r w:rsidR="00174ACC">
        <w:rPr>
          <w:noProof/>
        </w:rPr>
        <mc:AlternateContent>
          <mc:Choice Requires="wpg">
            <w:drawing>
              <wp:anchor distT="0" distB="0" distL="114300" distR="114300" simplePos="0" relativeHeight="251681792" behindDoc="0" locked="0" layoutInCell="1" allowOverlap="1" wp14:anchorId="641FED9A" wp14:editId="07777777">
                <wp:simplePos x="0" y="0"/>
                <wp:positionH relativeFrom="page">
                  <wp:posOffset>5681345</wp:posOffset>
                </wp:positionH>
                <wp:positionV relativeFrom="paragraph">
                  <wp:posOffset>611505</wp:posOffset>
                </wp:positionV>
                <wp:extent cx="1046480" cy="1046480"/>
                <wp:effectExtent l="0" t="0" r="0" b="0"/>
                <wp:wrapNone/>
                <wp:docPr id="11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6480" cy="1046480"/>
                          <a:chOff x="8947" y="963"/>
                          <a:chExt cx="1648" cy="1648"/>
                        </a:xfrm>
                      </wpg:grpSpPr>
                      <wps:wsp>
                        <wps:cNvPr id="114" name="Freeform 161"/>
                        <wps:cNvSpPr>
                          <a:spLocks/>
                        </wps:cNvSpPr>
                        <wps:spPr bwMode="auto">
                          <a:xfrm>
                            <a:off x="8946" y="962"/>
                            <a:ext cx="1648" cy="1648"/>
                          </a:xfrm>
                          <a:custGeom>
                            <a:avLst/>
                            <a:gdLst>
                              <a:gd name="T0" fmla="+- 0 9695 8947"/>
                              <a:gd name="T1" fmla="*/ T0 w 1648"/>
                              <a:gd name="T2" fmla="+- 0 966 963"/>
                              <a:gd name="T3" fmla="*/ 966 h 1648"/>
                              <a:gd name="T4" fmla="+- 0 9551 8947"/>
                              <a:gd name="T5" fmla="*/ T4 w 1648"/>
                              <a:gd name="T6" fmla="+- 0 992 963"/>
                              <a:gd name="T7" fmla="*/ 992 h 1648"/>
                              <a:gd name="T8" fmla="+- 0 9417 8947"/>
                              <a:gd name="T9" fmla="*/ T8 w 1648"/>
                              <a:gd name="T10" fmla="+- 0 1042 963"/>
                              <a:gd name="T11" fmla="*/ 1042 h 1648"/>
                              <a:gd name="T12" fmla="+- 0 9295 8947"/>
                              <a:gd name="T13" fmla="*/ T12 w 1648"/>
                              <a:gd name="T14" fmla="+- 0 1113 963"/>
                              <a:gd name="T15" fmla="*/ 1113 h 1648"/>
                              <a:gd name="T16" fmla="+- 0 9188 8947"/>
                              <a:gd name="T17" fmla="*/ T16 w 1648"/>
                              <a:gd name="T18" fmla="+- 0 1204 963"/>
                              <a:gd name="T19" fmla="*/ 1204 h 1648"/>
                              <a:gd name="T20" fmla="+- 0 9097 8947"/>
                              <a:gd name="T21" fmla="*/ T20 w 1648"/>
                              <a:gd name="T22" fmla="+- 0 1311 963"/>
                              <a:gd name="T23" fmla="*/ 1311 h 1648"/>
                              <a:gd name="T24" fmla="+- 0 9026 8947"/>
                              <a:gd name="T25" fmla="*/ T24 w 1648"/>
                              <a:gd name="T26" fmla="+- 0 1433 963"/>
                              <a:gd name="T27" fmla="*/ 1433 h 1648"/>
                              <a:gd name="T28" fmla="+- 0 8976 8947"/>
                              <a:gd name="T29" fmla="*/ T28 w 1648"/>
                              <a:gd name="T30" fmla="+- 0 1568 963"/>
                              <a:gd name="T31" fmla="*/ 1568 h 1648"/>
                              <a:gd name="T32" fmla="+- 0 8950 8947"/>
                              <a:gd name="T33" fmla="*/ T32 w 1648"/>
                              <a:gd name="T34" fmla="+- 0 1712 963"/>
                              <a:gd name="T35" fmla="*/ 1712 h 1648"/>
                              <a:gd name="T36" fmla="+- 0 8950 8947"/>
                              <a:gd name="T37" fmla="*/ T36 w 1648"/>
                              <a:gd name="T38" fmla="+- 0 1862 963"/>
                              <a:gd name="T39" fmla="*/ 1862 h 1648"/>
                              <a:gd name="T40" fmla="+- 0 8976 8947"/>
                              <a:gd name="T41" fmla="*/ T40 w 1648"/>
                              <a:gd name="T42" fmla="+- 0 2006 963"/>
                              <a:gd name="T43" fmla="*/ 2006 h 1648"/>
                              <a:gd name="T44" fmla="+- 0 9026 8947"/>
                              <a:gd name="T45" fmla="*/ T44 w 1648"/>
                              <a:gd name="T46" fmla="+- 0 2140 963"/>
                              <a:gd name="T47" fmla="*/ 2140 h 1648"/>
                              <a:gd name="T48" fmla="+- 0 9097 8947"/>
                              <a:gd name="T49" fmla="*/ T48 w 1648"/>
                              <a:gd name="T50" fmla="+- 0 2262 963"/>
                              <a:gd name="T51" fmla="*/ 2262 h 1648"/>
                              <a:gd name="T52" fmla="+- 0 9188 8947"/>
                              <a:gd name="T53" fmla="*/ T52 w 1648"/>
                              <a:gd name="T54" fmla="+- 0 2369 963"/>
                              <a:gd name="T55" fmla="*/ 2369 h 1648"/>
                              <a:gd name="T56" fmla="+- 0 9295 8947"/>
                              <a:gd name="T57" fmla="*/ T56 w 1648"/>
                              <a:gd name="T58" fmla="+- 0 2460 963"/>
                              <a:gd name="T59" fmla="*/ 2460 h 1648"/>
                              <a:gd name="T60" fmla="+- 0 9417 8947"/>
                              <a:gd name="T61" fmla="*/ T60 w 1648"/>
                              <a:gd name="T62" fmla="+- 0 2531 963"/>
                              <a:gd name="T63" fmla="*/ 2531 h 1648"/>
                              <a:gd name="T64" fmla="+- 0 9551 8947"/>
                              <a:gd name="T65" fmla="*/ T64 w 1648"/>
                              <a:gd name="T66" fmla="+- 0 2581 963"/>
                              <a:gd name="T67" fmla="*/ 2581 h 1648"/>
                              <a:gd name="T68" fmla="+- 0 9695 8947"/>
                              <a:gd name="T69" fmla="*/ T68 w 1648"/>
                              <a:gd name="T70" fmla="+- 0 2607 963"/>
                              <a:gd name="T71" fmla="*/ 2607 h 1648"/>
                              <a:gd name="T72" fmla="+- 0 9845 8947"/>
                              <a:gd name="T73" fmla="*/ T72 w 1648"/>
                              <a:gd name="T74" fmla="+- 0 2607 963"/>
                              <a:gd name="T75" fmla="*/ 2607 h 1648"/>
                              <a:gd name="T76" fmla="+- 0 9989 8947"/>
                              <a:gd name="T77" fmla="*/ T76 w 1648"/>
                              <a:gd name="T78" fmla="+- 0 2581 963"/>
                              <a:gd name="T79" fmla="*/ 2581 h 1648"/>
                              <a:gd name="T80" fmla="+- 0 10123 8947"/>
                              <a:gd name="T81" fmla="*/ T80 w 1648"/>
                              <a:gd name="T82" fmla="+- 0 2531 963"/>
                              <a:gd name="T83" fmla="*/ 2531 h 1648"/>
                              <a:gd name="T84" fmla="+- 0 10245 8947"/>
                              <a:gd name="T85" fmla="*/ T84 w 1648"/>
                              <a:gd name="T86" fmla="+- 0 2460 963"/>
                              <a:gd name="T87" fmla="*/ 2460 h 1648"/>
                              <a:gd name="T88" fmla="+- 0 10353 8947"/>
                              <a:gd name="T89" fmla="*/ T88 w 1648"/>
                              <a:gd name="T90" fmla="+- 0 2369 963"/>
                              <a:gd name="T91" fmla="*/ 2369 h 1648"/>
                              <a:gd name="T92" fmla="+- 0 10443 8947"/>
                              <a:gd name="T93" fmla="*/ T92 w 1648"/>
                              <a:gd name="T94" fmla="+- 0 2262 963"/>
                              <a:gd name="T95" fmla="*/ 2262 h 1648"/>
                              <a:gd name="T96" fmla="+- 0 10515 8947"/>
                              <a:gd name="T97" fmla="*/ T96 w 1648"/>
                              <a:gd name="T98" fmla="+- 0 2140 963"/>
                              <a:gd name="T99" fmla="*/ 2140 h 1648"/>
                              <a:gd name="T100" fmla="+- 0 10565 8947"/>
                              <a:gd name="T101" fmla="*/ T100 w 1648"/>
                              <a:gd name="T102" fmla="+- 0 2006 963"/>
                              <a:gd name="T103" fmla="*/ 2006 h 1648"/>
                              <a:gd name="T104" fmla="+- 0 10591 8947"/>
                              <a:gd name="T105" fmla="*/ T104 w 1648"/>
                              <a:gd name="T106" fmla="+- 0 1862 963"/>
                              <a:gd name="T107" fmla="*/ 1862 h 1648"/>
                              <a:gd name="T108" fmla="+- 0 10591 8947"/>
                              <a:gd name="T109" fmla="*/ T108 w 1648"/>
                              <a:gd name="T110" fmla="+- 0 1712 963"/>
                              <a:gd name="T111" fmla="*/ 1712 h 1648"/>
                              <a:gd name="T112" fmla="+- 0 10565 8947"/>
                              <a:gd name="T113" fmla="*/ T112 w 1648"/>
                              <a:gd name="T114" fmla="+- 0 1568 963"/>
                              <a:gd name="T115" fmla="*/ 1568 h 1648"/>
                              <a:gd name="T116" fmla="+- 0 10515 8947"/>
                              <a:gd name="T117" fmla="*/ T116 w 1648"/>
                              <a:gd name="T118" fmla="+- 0 1433 963"/>
                              <a:gd name="T119" fmla="*/ 1433 h 1648"/>
                              <a:gd name="T120" fmla="+- 0 10443 8947"/>
                              <a:gd name="T121" fmla="*/ T120 w 1648"/>
                              <a:gd name="T122" fmla="+- 0 1311 963"/>
                              <a:gd name="T123" fmla="*/ 1311 h 1648"/>
                              <a:gd name="T124" fmla="+- 0 10353 8947"/>
                              <a:gd name="T125" fmla="*/ T124 w 1648"/>
                              <a:gd name="T126" fmla="+- 0 1204 963"/>
                              <a:gd name="T127" fmla="*/ 1204 h 1648"/>
                              <a:gd name="T128" fmla="+- 0 10245 8947"/>
                              <a:gd name="T129" fmla="*/ T128 w 1648"/>
                              <a:gd name="T130" fmla="+- 0 1113 963"/>
                              <a:gd name="T131" fmla="*/ 1113 h 1648"/>
                              <a:gd name="T132" fmla="+- 0 10123 8947"/>
                              <a:gd name="T133" fmla="*/ T132 w 1648"/>
                              <a:gd name="T134" fmla="+- 0 1042 963"/>
                              <a:gd name="T135" fmla="*/ 1042 h 1648"/>
                              <a:gd name="T136" fmla="+- 0 9989 8947"/>
                              <a:gd name="T137" fmla="*/ T136 w 1648"/>
                              <a:gd name="T138" fmla="+- 0 992 963"/>
                              <a:gd name="T139" fmla="*/ 992 h 1648"/>
                              <a:gd name="T140" fmla="+- 0 9845 8947"/>
                              <a:gd name="T141" fmla="*/ T140 w 1648"/>
                              <a:gd name="T142" fmla="+- 0 966 963"/>
                              <a:gd name="T143" fmla="*/ 966 h 1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648" h="1648">
                                <a:moveTo>
                                  <a:pt x="823" y="0"/>
                                </a:moveTo>
                                <a:lnTo>
                                  <a:pt x="748" y="3"/>
                                </a:lnTo>
                                <a:lnTo>
                                  <a:pt x="675" y="13"/>
                                </a:lnTo>
                                <a:lnTo>
                                  <a:pt x="604" y="29"/>
                                </a:lnTo>
                                <a:lnTo>
                                  <a:pt x="536" y="51"/>
                                </a:lnTo>
                                <a:lnTo>
                                  <a:pt x="470" y="79"/>
                                </a:lnTo>
                                <a:lnTo>
                                  <a:pt x="408" y="112"/>
                                </a:lnTo>
                                <a:lnTo>
                                  <a:pt x="348" y="150"/>
                                </a:lnTo>
                                <a:lnTo>
                                  <a:pt x="293" y="193"/>
                                </a:lnTo>
                                <a:lnTo>
                                  <a:pt x="241" y="241"/>
                                </a:lnTo>
                                <a:lnTo>
                                  <a:pt x="193" y="293"/>
                                </a:lnTo>
                                <a:lnTo>
                                  <a:pt x="150" y="348"/>
                                </a:lnTo>
                                <a:lnTo>
                                  <a:pt x="112" y="408"/>
                                </a:lnTo>
                                <a:lnTo>
                                  <a:pt x="79" y="470"/>
                                </a:lnTo>
                                <a:lnTo>
                                  <a:pt x="51" y="536"/>
                                </a:lnTo>
                                <a:lnTo>
                                  <a:pt x="29" y="605"/>
                                </a:lnTo>
                                <a:lnTo>
                                  <a:pt x="13" y="675"/>
                                </a:lnTo>
                                <a:lnTo>
                                  <a:pt x="3" y="749"/>
                                </a:lnTo>
                                <a:lnTo>
                                  <a:pt x="0" y="824"/>
                                </a:lnTo>
                                <a:lnTo>
                                  <a:pt x="3" y="899"/>
                                </a:lnTo>
                                <a:lnTo>
                                  <a:pt x="13" y="972"/>
                                </a:lnTo>
                                <a:lnTo>
                                  <a:pt x="29" y="1043"/>
                                </a:lnTo>
                                <a:lnTo>
                                  <a:pt x="51" y="1111"/>
                                </a:lnTo>
                                <a:lnTo>
                                  <a:pt x="79" y="1177"/>
                                </a:lnTo>
                                <a:lnTo>
                                  <a:pt x="112" y="1239"/>
                                </a:lnTo>
                                <a:lnTo>
                                  <a:pt x="150" y="1299"/>
                                </a:lnTo>
                                <a:lnTo>
                                  <a:pt x="193" y="1354"/>
                                </a:lnTo>
                                <a:lnTo>
                                  <a:pt x="241" y="1406"/>
                                </a:lnTo>
                                <a:lnTo>
                                  <a:pt x="293" y="1453"/>
                                </a:lnTo>
                                <a:lnTo>
                                  <a:pt x="348" y="1497"/>
                                </a:lnTo>
                                <a:lnTo>
                                  <a:pt x="408" y="1535"/>
                                </a:lnTo>
                                <a:lnTo>
                                  <a:pt x="470" y="1568"/>
                                </a:lnTo>
                                <a:lnTo>
                                  <a:pt x="536" y="1596"/>
                                </a:lnTo>
                                <a:lnTo>
                                  <a:pt x="604" y="1618"/>
                                </a:lnTo>
                                <a:lnTo>
                                  <a:pt x="675" y="1634"/>
                                </a:lnTo>
                                <a:lnTo>
                                  <a:pt x="748" y="1644"/>
                                </a:lnTo>
                                <a:lnTo>
                                  <a:pt x="823" y="1647"/>
                                </a:lnTo>
                                <a:lnTo>
                                  <a:pt x="898" y="1644"/>
                                </a:lnTo>
                                <a:lnTo>
                                  <a:pt x="971" y="1634"/>
                                </a:lnTo>
                                <a:lnTo>
                                  <a:pt x="1042" y="1618"/>
                                </a:lnTo>
                                <a:lnTo>
                                  <a:pt x="1111" y="1596"/>
                                </a:lnTo>
                                <a:lnTo>
                                  <a:pt x="1176" y="1568"/>
                                </a:lnTo>
                                <a:lnTo>
                                  <a:pt x="1239" y="1535"/>
                                </a:lnTo>
                                <a:lnTo>
                                  <a:pt x="1298" y="1497"/>
                                </a:lnTo>
                                <a:lnTo>
                                  <a:pt x="1354" y="1453"/>
                                </a:lnTo>
                                <a:lnTo>
                                  <a:pt x="1406" y="1406"/>
                                </a:lnTo>
                                <a:lnTo>
                                  <a:pt x="1453" y="1354"/>
                                </a:lnTo>
                                <a:lnTo>
                                  <a:pt x="1496" y="1299"/>
                                </a:lnTo>
                                <a:lnTo>
                                  <a:pt x="1535" y="1239"/>
                                </a:lnTo>
                                <a:lnTo>
                                  <a:pt x="1568" y="1177"/>
                                </a:lnTo>
                                <a:lnTo>
                                  <a:pt x="1595" y="1111"/>
                                </a:lnTo>
                                <a:lnTo>
                                  <a:pt x="1618" y="1043"/>
                                </a:lnTo>
                                <a:lnTo>
                                  <a:pt x="1634" y="972"/>
                                </a:lnTo>
                                <a:lnTo>
                                  <a:pt x="1644" y="899"/>
                                </a:lnTo>
                                <a:lnTo>
                                  <a:pt x="1647" y="824"/>
                                </a:lnTo>
                                <a:lnTo>
                                  <a:pt x="1644" y="749"/>
                                </a:lnTo>
                                <a:lnTo>
                                  <a:pt x="1634" y="675"/>
                                </a:lnTo>
                                <a:lnTo>
                                  <a:pt x="1618" y="605"/>
                                </a:lnTo>
                                <a:lnTo>
                                  <a:pt x="1595" y="536"/>
                                </a:lnTo>
                                <a:lnTo>
                                  <a:pt x="1568" y="470"/>
                                </a:lnTo>
                                <a:lnTo>
                                  <a:pt x="1535" y="408"/>
                                </a:lnTo>
                                <a:lnTo>
                                  <a:pt x="1496" y="348"/>
                                </a:lnTo>
                                <a:lnTo>
                                  <a:pt x="1453" y="293"/>
                                </a:lnTo>
                                <a:lnTo>
                                  <a:pt x="1406" y="241"/>
                                </a:lnTo>
                                <a:lnTo>
                                  <a:pt x="1354" y="193"/>
                                </a:lnTo>
                                <a:lnTo>
                                  <a:pt x="1298" y="150"/>
                                </a:lnTo>
                                <a:lnTo>
                                  <a:pt x="1239" y="112"/>
                                </a:lnTo>
                                <a:lnTo>
                                  <a:pt x="1176" y="79"/>
                                </a:lnTo>
                                <a:lnTo>
                                  <a:pt x="1111" y="51"/>
                                </a:lnTo>
                                <a:lnTo>
                                  <a:pt x="1042" y="29"/>
                                </a:lnTo>
                                <a:lnTo>
                                  <a:pt x="971" y="13"/>
                                </a:lnTo>
                                <a:lnTo>
                                  <a:pt x="898" y="3"/>
                                </a:lnTo>
                                <a:lnTo>
                                  <a:pt x="82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Text Box 160"/>
                        <wps:cNvSpPr txBox="1">
                          <a:spLocks noChangeArrowheads="1"/>
                        </wps:cNvSpPr>
                        <wps:spPr bwMode="auto">
                          <a:xfrm>
                            <a:off x="8946" y="962"/>
                            <a:ext cx="1648"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AFD9C" w14:textId="77777777" w:rsidR="001E3857" w:rsidRDefault="001E3857">
                              <w:pPr>
                                <w:spacing w:before="7"/>
                                <w:rPr>
                                  <w:sz w:val="34"/>
                                </w:rPr>
                              </w:pPr>
                            </w:p>
                            <w:p w14:paraId="149E6BF9" w14:textId="77777777" w:rsidR="001E3857" w:rsidRDefault="001E3857">
                              <w:pPr>
                                <w:spacing w:line="216" w:lineRule="auto"/>
                                <w:ind w:left="272" w:right="268" w:firstLine="1"/>
                                <w:jc w:val="center"/>
                                <w:rPr>
                                  <w:sz w:val="24"/>
                                </w:rPr>
                              </w:pPr>
                              <w:r>
                                <w:rPr>
                                  <w:color w:val="FFFFFF"/>
                                  <w:sz w:val="24"/>
                                </w:rPr>
                                <w:t>Local Perkins 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FED9A" id="Group 159" o:spid="_x0000_s1026" style="position:absolute;left:0;text-align:left;margin-left:447.35pt;margin-top:48.15pt;width:82.4pt;height:82.4pt;z-index:251681792;mso-position-horizontal-relative:page" coordorigin="8947,963" coordsize="164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">
                <v:shape id="Freeform 161" o:spid="_x0000_s1027" style="position:absolute;left:8946;top:962;width:1648;height:1648;visibility:visible;mso-wrap-style:square;v-text-anchor:top" coordsize="1648,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" path="m823,l748,3,675,13,604,29,536,51,470,79r-62,33l348,150r-55,43l241,241r-48,52l150,348r-38,60l79,470,51,536,29,605,13,675,3,749,,824r3,75l13,972r16,71l51,1111r28,66l112,1239r38,60l193,1354r48,52l293,1453r55,44l408,1535r62,33l536,1596r68,22l675,1634r73,10l823,1647r75,-3l971,1634r71,-16l1111,1596r65,-28l1239,1535r59,-38l1354,1453r52,-47l1453,1354r43,-55l1535,1239r33,-62l1595,1111r23,-68l1634,972r10,-73l1647,824r-3,-75l1634,675r-16,-70l1595,536r-27,-66l1535,408r-39,-60l1453,293r-47,-52l1354,193r-56,-43l1239,112,1176,79,1111,51,1042,29,971,13,898,3,823,xe" fillcolor="#5b9bd4" stroked="f">
                  <v:path arrowok="t" o:connecttype="custom" o:connectlocs="748,966;604,992;470,1042;348,1113;241,1204;150,1311;79,1433;29,1568;3,1712;3,1862;29,2006;79,2140;150,2262;241,2369;348,2460;470,2531;604,2581;748,2607;898,2607;1042,2581;1176,2531;1298,2460;1406,2369;1496,2262;1568,2140;1618,2006;1644,1862;1644,1712;1618,1568;1568,1433;1496,1311;1406,1204;1298,1113;1176,1042;1042,992;898,966" o:connectangles="0,0,0,0,0,0,0,0,0,0,0,0,0,0,0,0,0,0,0,0,0,0,0,0,0,0,0,0,0,0,0,0,0,0,0,0"/>
                </v:shape>
                <v:shapetype id="_x0000_t202" coordsize="21600,21600" o:spt="202" path="m,l,21600r21600,l21600,xe">
                  <v:stroke joinstyle="miter"/>
                  <v:path gradientshapeok="t" o:connecttype="rect"/>
                </v:shapetype>
                <v:shape id="Text Box 160" o:spid="_x0000_s1028" type="#_x0000_t202" style="position:absolute;left:8946;top:962;width:1648;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4EAFD9C" w14:textId="77777777" w:rsidR="001E3857" w:rsidRDefault="001E3857">
                        <w:pPr>
                          <w:spacing w:before="7"/>
                          <w:rPr>
                            <w:sz w:val="34"/>
                          </w:rPr>
                        </w:pPr>
                      </w:p>
                      <w:p w14:paraId="149E6BF9" w14:textId="77777777" w:rsidR="001E3857" w:rsidRDefault="001E3857">
                        <w:pPr>
                          <w:spacing w:line="216" w:lineRule="auto"/>
                          <w:ind w:left="272" w:right="268" w:firstLine="1"/>
                          <w:jc w:val="center"/>
                          <w:rPr>
                            <w:sz w:val="24"/>
                          </w:rPr>
                        </w:pPr>
                        <w:r>
                          <w:rPr>
                            <w:color w:val="FFFFFF"/>
                            <w:sz w:val="24"/>
                          </w:rPr>
                          <w:t>Local Perkins Application</w:t>
                        </w:r>
                      </w:p>
                    </w:txbxContent>
                  </v:textbox>
                </v:shape>
                <w10:wrap anchorx="page"/>
              </v:group>
            </w:pict>
          </mc:Fallback>
        </mc:AlternateContent>
      </w:r>
      <w:r>
        <w:t>This guide will walk local applicants through the steps necessary to complete a thorough Comprehensive Local Needs Assessments according to the following workflow.</w:t>
      </w:r>
    </w:p>
    <w:p w14:paraId="3DEEC669" w14:textId="77777777" w:rsidR="00006E7A" w:rsidRDefault="00006E7A">
      <w:pPr>
        <w:pStyle w:val="BodyText"/>
        <w:spacing w:before="12"/>
        <w:rPr>
          <w:sz w:val="19"/>
        </w:rPr>
      </w:pPr>
    </w:p>
    <w:p w14:paraId="29D6B04F" w14:textId="77777777" w:rsidR="00006E7A" w:rsidRDefault="00174ACC">
      <w:pPr>
        <w:tabs>
          <w:tab w:val="left" w:pos="853"/>
        </w:tabs>
        <w:ind w:left="271"/>
        <w:rPr>
          <w:sz w:val="20"/>
        </w:rPr>
      </w:pPr>
      <w:r>
        <w:rPr>
          <w:noProof/>
          <w:position w:val="3"/>
          <w:sz w:val="20"/>
        </w:rPr>
        <mc:AlternateContent>
          <mc:Choice Requires="wpg">
            <w:drawing>
              <wp:inline distT="0" distB="0" distL="0" distR="0" wp14:anchorId="37333029" wp14:editId="07777777">
                <wp:extent cx="166370" cy="234950"/>
                <wp:effectExtent l="0" t="0" r="0" b="0"/>
                <wp:docPr id="11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34950"/>
                          <a:chOff x="0" y="0"/>
                          <a:chExt cx="262" cy="370"/>
                        </a:xfrm>
                      </wpg:grpSpPr>
                      <pic:pic xmlns:pic="http://schemas.openxmlformats.org/drawingml/2006/picture">
                        <pic:nvPicPr>
                          <pic:cNvPr id="111"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15"/>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 y="0"/>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0E74A7E4">
              <v:group id="Group 156" style="width:13.1pt;height:18.5pt;mso-position-horizontal-relative:char;mso-position-vertical-relative:line" coordsize="262,370" o:spid="_x0000_s1026" w14:anchorId="1DC095B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8" style="position:absolute;top:215;width:154;height: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">
                  <v:imagedata o:title="" r:id="rId10"/>
                </v:shape>
                <v:shape id="Picture 157" style="position:absolute;left:107;width:154;height:15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">
                  <v:imagedata o:title="" r:id="rId11"/>
                </v:shape>
                <w10:anchorlock/>
              </v:group>
            </w:pict>
          </mc:Fallback>
        </mc:AlternateContent>
      </w:r>
      <w:r w:rsidR="00801039">
        <w:rPr>
          <w:position w:val="3"/>
          <w:sz w:val="20"/>
        </w:rPr>
        <w:tab/>
      </w:r>
      <w:r>
        <w:rPr>
          <w:noProof/>
          <w:sz w:val="20"/>
        </w:rPr>
        <mc:AlternateContent>
          <mc:Choice Requires="wpg">
            <w:drawing>
              <wp:inline distT="0" distB="0" distL="0" distR="0" wp14:anchorId="4F737F8E" wp14:editId="07777777">
                <wp:extent cx="347345" cy="374650"/>
                <wp:effectExtent l="0" t="0" r="0" b="1270"/>
                <wp:docPr id="10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345" cy="374650"/>
                          <a:chOff x="0" y="0"/>
                          <a:chExt cx="547" cy="590"/>
                        </a:xfrm>
                      </wpg:grpSpPr>
                      <pic:pic xmlns:pic="http://schemas.openxmlformats.org/drawingml/2006/picture">
                        <pic:nvPicPr>
                          <pic:cNvPr id="108"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0" y="194"/>
                            <a:ext cx="39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30C738BC">
              <v:group id="Group 153" style="width:27.35pt;height:29.5pt;mso-position-horizontal-relative:char;mso-position-vertical-relative:line" coordsize="547,590" o:spid="_x0000_s1026" w14:anchorId="2B871C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">
                <v:shape id="Picture 155" style="position:absolute;width:154;height: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">
                  <v:imagedata o:title="" r:id="rId14"/>
                </v:shape>
                <v:shape id="Picture 154" style="position:absolute;left:150;top:194;width:396;height:39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">
                  <v:imagedata o:title="" r:id="rId15"/>
                </v:shape>
                <w10:anchorlock/>
              </v:group>
            </w:pict>
          </mc:Fallback>
        </mc:AlternateContent>
      </w:r>
      <w:r w:rsidR="00801039">
        <w:rPr>
          <w:rFonts w:ascii="Times New Roman"/>
          <w:spacing w:val="18"/>
          <w:sz w:val="20"/>
        </w:rPr>
        <w:t xml:space="preserve"> </w:t>
      </w:r>
      <w:r>
        <w:rPr>
          <w:noProof/>
          <w:spacing w:val="18"/>
          <w:position w:val="3"/>
          <w:sz w:val="20"/>
        </w:rPr>
        <mc:AlternateContent>
          <mc:Choice Requires="wpg">
            <w:drawing>
              <wp:inline distT="0" distB="0" distL="0" distR="0" wp14:anchorId="527224B0" wp14:editId="07777777">
                <wp:extent cx="426720" cy="316865"/>
                <wp:effectExtent l="0" t="0" r="0" b="1270"/>
                <wp:docPr id="10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316865"/>
                          <a:chOff x="0" y="0"/>
                          <a:chExt cx="672" cy="499"/>
                        </a:xfrm>
                      </wpg:grpSpPr>
                      <pic:pic xmlns:pic="http://schemas.openxmlformats.org/drawingml/2006/picture">
                        <pic:nvPicPr>
                          <pic:cNvPr id="104" name="Picture 1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5" y="107"/>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7" y="344"/>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7C0F9A72">
              <v:group id="Group 149" style="width:33.6pt;height:24.95pt;mso-position-horizontal-relative:char;mso-position-vertical-relative:line" coordsize="672,499" o:spid="_x0000_s1026" w14:anchorId="69E40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">
                <v:shape id="Picture 152" style="position:absolute;width:154;height: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">
                  <v:imagedata o:title="" r:id="rId19"/>
                </v:shape>
                <v:shape id="Picture 151" style="position:absolute;left:215;top:107;width:242;height:2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">
                  <v:imagedata o:title="" r:id="rId20"/>
                </v:shape>
                <v:shape id="Picture 150" style="position:absolute;left:517;top:344;width:154;height:15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">
                  <v:imagedata o:title="" r:id="rId21"/>
                </v:shape>
                <w10:anchorlock/>
              </v:group>
            </w:pict>
          </mc:Fallback>
        </mc:AlternateContent>
      </w:r>
    </w:p>
    <w:p w14:paraId="3656B9AB" w14:textId="77777777" w:rsidR="00006E7A" w:rsidRDefault="00006E7A">
      <w:pPr>
        <w:rPr>
          <w:sz w:val="20"/>
        </w:rPr>
        <w:sectPr w:rsidR="00006E7A">
          <w:footerReference w:type="default" r:id="rId22"/>
          <w:pgSz w:w="12240" w:h="15840"/>
          <w:pgMar w:top="1360" w:right="580" w:bottom="920" w:left="580" w:header="0" w:footer="698" w:gutter="0"/>
          <w:cols w:space="720"/>
        </w:sectPr>
      </w:pPr>
    </w:p>
    <w:p w14:paraId="3EDA8B67" w14:textId="77777777" w:rsidR="00006E7A" w:rsidRDefault="00801039">
      <w:pPr>
        <w:pStyle w:val="Heading2"/>
        <w:tabs>
          <w:tab w:val="left" w:pos="3222"/>
        </w:tabs>
        <w:spacing w:before="154" w:line="115" w:lineRule="auto"/>
      </w:pPr>
      <w:r>
        <w:rPr>
          <w:noProof/>
        </w:rPr>
        <w:drawing>
          <wp:anchor distT="0" distB="0" distL="0" distR="0" simplePos="0" relativeHeight="251674624" behindDoc="0" locked="0" layoutInCell="1" allowOverlap="1" wp14:anchorId="375DB9F2" wp14:editId="07777777">
            <wp:simplePos x="0" y="0"/>
            <wp:positionH relativeFrom="page">
              <wp:posOffset>773252</wp:posOffset>
            </wp:positionH>
            <wp:positionV relativeFrom="paragraph">
              <wp:posOffset>-230322</wp:posOffset>
            </wp:positionV>
            <wp:extent cx="154006" cy="15401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3" cstate="print"/>
                    <a:stretch>
                      <a:fillRect/>
                    </a:stretch>
                  </pic:blipFill>
                  <pic:spPr>
                    <a:xfrm>
                      <a:off x="0" y="0"/>
                      <a:ext cx="154006" cy="154019"/>
                    </a:xfrm>
                    <a:prstGeom prst="rect">
                      <a:avLst/>
                    </a:prstGeom>
                  </pic:spPr>
                </pic:pic>
              </a:graphicData>
            </a:graphic>
          </wp:anchor>
        </w:drawing>
      </w:r>
      <w:r w:rsidR="00174ACC">
        <w:rPr>
          <w:noProof/>
        </w:rPr>
        <mc:AlternateContent>
          <mc:Choice Requires="wpg">
            <w:drawing>
              <wp:anchor distT="0" distB="0" distL="114300" distR="114300" simplePos="0" relativeHeight="248700928" behindDoc="1" locked="0" layoutInCell="1" allowOverlap="1" wp14:anchorId="1C5EECC0" wp14:editId="07777777">
                <wp:simplePos x="0" y="0"/>
                <wp:positionH relativeFrom="page">
                  <wp:posOffset>1663065</wp:posOffset>
                </wp:positionH>
                <wp:positionV relativeFrom="paragraph">
                  <wp:posOffset>-230505</wp:posOffset>
                </wp:positionV>
                <wp:extent cx="605155" cy="861695"/>
                <wp:effectExtent l="0" t="0" r="0" b="0"/>
                <wp:wrapNone/>
                <wp:docPr id="9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861695"/>
                          <a:chOff x="2619" y="-363"/>
                          <a:chExt cx="953" cy="1357"/>
                        </a:xfrm>
                      </wpg:grpSpPr>
                      <pic:pic xmlns:pic="http://schemas.openxmlformats.org/drawingml/2006/picture">
                        <pic:nvPicPr>
                          <pic:cNvPr id="100" name="Picture 1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705" y="46"/>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1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19" y="650"/>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Freeform 146"/>
                        <wps:cNvSpPr>
                          <a:spLocks/>
                        </wps:cNvSpPr>
                        <wps:spPr bwMode="auto">
                          <a:xfrm>
                            <a:off x="2861" y="-364"/>
                            <a:ext cx="711" cy="1357"/>
                          </a:xfrm>
                          <a:custGeom>
                            <a:avLst/>
                            <a:gdLst>
                              <a:gd name="T0" fmla="+- 0 3129 2861"/>
                              <a:gd name="T1" fmla="*/ T0 w 711"/>
                              <a:gd name="T2" fmla="+- 0 -363 -363"/>
                              <a:gd name="T3" fmla="*/ -363 h 1357"/>
                              <a:gd name="T4" fmla="+- 0 2861 2861"/>
                              <a:gd name="T5" fmla="*/ T4 w 711"/>
                              <a:gd name="T6" fmla="+- 0 -363 -363"/>
                              <a:gd name="T7" fmla="*/ -363 h 1357"/>
                              <a:gd name="T8" fmla="+- 0 3304 2861"/>
                              <a:gd name="T9" fmla="*/ T8 w 711"/>
                              <a:gd name="T10" fmla="+- 0 315 -363"/>
                              <a:gd name="T11" fmla="*/ 315 h 1357"/>
                              <a:gd name="T12" fmla="+- 0 2861 2861"/>
                              <a:gd name="T13" fmla="*/ T12 w 711"/>
                              <a:gd name="T14" fmla="+- 0 993 -363"/>
                              <a:gd name="T15" fmla="*/ 993 h 1357"/>
                              <a:gd name="T16" fmla="+- 0 3129 2861"/>
                              <a:gd name="T17" fmla="*/ T16 w 711"/>
                              <a:gd name="T18" fmla="+- 0 993 -363"/>
                              <a:gd name="T19" fmla="*/ 993 h 1357"/>
                              <a:gd name="T20" fmla="+- 0 3572 2861"/>
                              <a:gd name="T21" fmla="*/ T20 w 711"/>
                              <a:gd name="T22" fmla="+- 0 315 -363"/>
                              <a:gd name="T23" fmla="*/ 315 h 1357"/>
                              <a:gd name="T24" fmla="+- 0 3129 2861"/>
                              <a:gd name="T25" fmla="*/ T24 w 711"/>
                              <a:gd name="T26" fmla="+- 0 -363 -363"/>
                              <a:gd name="T27" fmla="*/ -363 h 1357"/>
                            </a:gdLst>
                            <a:ahLst/>
                            <a:cxnLst>
                              <a:cxn ang="0">
                                <a:pos x="T1" y="T3"/>
                              </a:cxn>
                              <a:cxn ang="0">
                                <a:pos x="T5" y="T7"/>
                              </a:cxn>
                              <a:cxn ang="0">
                                <a:pos x="T9" y="T11"/>
                              </a:cxn>
                              <a:cxn ang="0">
                                <a:pos x="T13" y="T15"/>
                              </a:cxn>
                              <a:cxn ang="0">
                                <a:pos x="T17" y="T19"/>
                              </a:cxn>
                              <a:cxn ang="0">
                                <a:pos x="T21" y="T23"/>
                              </a:cxn>
                              <a:cxn ang="0">
                                <a:pos x="T25" y="T27"/>
                              </a:cxn>
                            </a:cxnLst>
                            <a:rect l="0" t="0" r="r" b="b"/>
                            <a:pathLst>
                              <a:path w="711" h="1357">
                                <a:moveTo>
                                  <a:pt x="268" y="0"/>
                                </a:moveTo>
                                <a:lnTo>
                                  <a:pt x="0" y="0"/>
                                </a:lnTo>
                                <a:lnTo>
                                  <a:pt x="443" y="678"/>
                                </a:lnTo>
                                <a:lnTo>
                                  <a:pt x="0" y="1356"/>
                                </a:lnTo>
                                <a:lnTo>
                                  <a:pt x="268" y="1356"/>
                                </a:lnTo>
                                <a:lnTo>
                                  <a:pt x="711" y="678"/>
                                </a:lnTo>
                                <a:lnTo>
                                  <a:pt x="26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6134B40">
              <v:group id="Group 145" style="position:absolute;margin-left:130.95pt;margin-top:-18.15pt;width:47.65pt;height:67.85pt;z-index:-254615552;mso-position-horizontal-relative:page" coordsize="953,1357" coordorigin="2619,-363" o:spid="_x0000_s1026" w14:anchorId="3F0B7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">
                <v:shape id="Picture 148" style="position:absolute;left:2705;top:46;width:154;height: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">
                  <v:imagedata o:title="" r:id="rId26"/>
                </v:shape>
                <v:shape id="Picture 147" style="position:absolute;left:2619;top:650;width:242;height:2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">
                  <v:imagedata o:title="" r:id="rId27"/>
                </v:shape>
                <v:shape id="Freeform 146" style="position:absolute;left:2861;top:-364;width:711;height:1357;visibility:visible;mso-wrap-style:square;v-text-anchor:top" coordsize="711,1357" o:spid="_x0000_s1029" fillcolor="#ec7c30" stroked="f" path="m268,l,,443,678,,1356r268,l711,678,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">
                  <v:path arrowok="t" o:connecttype="custom" o:connectlocs="268,-363;0,-363;443,315;0,993;268,993;711,315;268,-363" o:connectangles="0,0,0,0,0,0,0"/>
                </v:shape>
                <w10:wrap anchorx="page"/>
              </v:group>
            </w:pict>
          </mc:Fallback>
        </mc:AlternateContent>
      </w:r>
      <w:r w:rsidR="00174ACC">
        <w:rPr>
          <w:noProof/>
        </w:rPr>
        <mc:AlternateContent>
          <mc:Choice Requires="wpg">
            <w:drawing>
              <wp:anchor distT="0" distB="0" distL="114300" distR="114300" simplePos="0" relativeHeight="251677696" behindDoc="0" locked="0" layoutInCell="1" allowOverlap="1" wp14:anchorId="1194FE65" wp14:editId="07777777">
                <wp:simplePos x="0" y="0"/>
                <wp:positionH relativeFrom="page">
                  <wp:posOffset>471805</wp:posOffset>
                </wp:positionH>
                <wp:positionV relativeFrom="paragraph">
                  <wp:posOffset>262255</wp:posOffset>
                </wp:positionV>
                <wp:extent cx="236220" cy="276860"/>
                <wp:effectExtent l="0" t="0" r="0" b="0"/>
                <wp:wrapNone/>
                <wp:docPr id="9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276860"/>
                          <a:chOff x="743" y="413"/>
                          <a:chExt cx="372" cy="436"/>
                        </a:xfrm>
                      </wpg:grpSpPr>
                      <pic:pic xmlns:pic="http://schemas.openxmlformats.org/drawingml/2006/picture">
                        <pic:nvPicPr>
                          <pic:cNvPr id="97" name="Picture 1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43" y="413"/>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1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72" y="607"/>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67E3E19">
              <v:group id="Group 142" style="position:absolute;margin-left:37.15pt;margin-top:20.65pt;width:18.6pt;height:21.8pt;z-index:251677696;mso-position-horizontal-relative:page" coordsize="372,436" coordorigin="743,413" o:spid="_x0000_s1026" w14:anchorId="0DC502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">
                <v:shape id="Picture 144" style="position:absolute;left:743;top:413;width:154;height: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">
                  <v:imagedata o:title="" r:id="rId30"/>
                </v:shape>
                <v:shape id="Picture 143" style="position:absolute;left:872;top:607;width:242;height:2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">
                  <v:imagedata o:title="" r:id="rId31"/>
                </v:shape>
                <w10:wrap anchorx="page"/>
              </v:group>
            </w:pict>
          </mc:Fallback>
        </mc:AlternateContent>
      </w:r>
      <w:r w:rsidR="00174ACC">
        <w:rPr>
          <w:noProof/>
        </w:rPr>
        <mc:AlternateContent>
          <mc:Choice Requires="wps">
            <w:drawing>
              <wp:anchor distT="0" distB="0" distL="114300" distR="114300" simplePos="0" relativeHeight="251678720" behindDoc="0" locked="0" layoutInCell="1" allowOverlap="1" wp14:anchorId="6B3C1A54" wp14:editId="07777777">
                <wp:simplePos x="0" y="0"/>
                <wp:positionH relativeFrom="page">
                  <wp:posOffset>3498850</wp:posOffset>
                </wp:positionH>
                <wp:positionV relativeFrom="paragraph">
                  <wp:posOffset>-230505</wp:posOffset>
                </wp:positionV>
                <wp:extent cx="451485" cy="861695"/>
                <wp:effectExtent l="0" t="0" r="0" b="0"/>
                <wp:wrapNone/>
                <wp:docPr id="95"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861695"/>
                        </a:xfrm>
                        <a:custGeom>
                          <a:avLst/>
                          <a:gdLst>
                            <a:gd name="T0" fmla="+- 0 5778 5510"/>
                            <a:gd name="T1" fmla="*/ T0 w 711"/>
                            <a:gd name="T2" fmla="+- 0 -363 -363"/>
                            <a:gd name="T3" fmla="*/ -363 h 1357"/>
                            <a:gd name="T4" fmla="+- 0 5510 5510"/>
                            <a:gd name="T5" fmla="*/ T4 w 711"/>
                            <a:gd name="T6" fmla="+- 0 -363 -363"/>
                            <a:gd name="T7" fmla="*/ -363 h 1357"/>
                            <a:gd name="T8" fmla="+- 0 5952 5510"/>
                            <a:gd name="T9" fmla="*/ T8 w 711"/>
                            <a:gd name="T10" fmla="+- 0 315 -363"/>
                            <a:gd name="T11" fmla="*/ 315 h 1357"/>
                            <a:gd name="T12" fmla="+- 0 5510 5510"/>
                            <a:gd name="T13" fmla="*/ T12 w 711"/>
                            <a:gd name="T14" fmla="+- 0 993 -363"/>
                            <a:gd name="T15" fmla="*/ 993 h 1357"/>
                            <a:gd name="T16" fmla="+- 0 5778 5510"/>
                            <a:gd name="T17" fmla="*/ T16 w 711"/>
                            <a:gd name="T18" fmla="+- 0 993 -363"/>
                            <a:gd name="T19" fmla="*/ 993 h 1357"/>
                            <a:gd name="T20" fmla="+- 0 6220 5510"/>
                            <a:gd name="T21" fmla="*/ T20 w 711"/>
                            <a:gd name="T22" fmla="+- 0 315 -363"/>
                            <a:gd name="T23" fmla="*/ 315 h 1357"/>
                            <a:gd name="T24" fmla="+- 0 5778 5510"/>
                            <a:gd name="T25" fmla="*/ T24 w 711"/>
                            <a:gd name="T26" fmla="+- 0 -363 -363"/>
                            <a:gd name="T27" fmla="*/ -363 h 1357"/>
                          </a:gdLst>
                          <a:ahLst/>
                          <a:cxnLst>
                            <a:cxn ang="0">
                              <a:pos x="T1" y="T3"/>
                            </a:cxn>
                            <a:cxn ang="0">
                              <a:pos x="T5" y="T7"/>
                            </a:cxn>
                            <a:cxn ang="0">
                              <a:pos x="T9" y="T11"/>
                            </a:cxn>
                            <a:cxn ang="0">
                              <a:pos x="T13" y="T15"/>
                            </a:cxn>
                            <a:cxn ang="0">
                              <a:pos x="T17" y="T19"/>
                            </a:cxn>
                            <a:cxn ang="0">
                              <a:pos x="T21" y="T23"/>
                            </a:cxn>
                            <a:cxn ang="0">
                              <a:pos x="T25" y="T27"/>
                            </a:cxn>
                          </a:cxnLst>
                          <a:rect l="0" t="0" r="r" b="b"/>
                          <a:pathLst>
                            <a:path w="711" h="1357">
                              <a:moveTo>
                                <a:pt x="268" y="0"/>
                              </a:moveTo>
                              <a:lnTo>
                                <a:pt x="0" y="0"/>
                              </a:lnTo>
                              <a:lnTo>
                                <a:pt x="442" y="678"/>
                              </a:lnTo>
                              <a:lnTo>
                                <a:pt x="0" y="1356"/>
                              </a:lnTo>
                              <a:lnTo>
                                <a:pt x="268" y="1356"/>
                              </a:lnTo>
                              <a:lnTo>
                                <a:pt x="710" y="678"/>
                              </a:lnTo>
                              <a:lnTo>
                                <a:pt x="268" y="0"/>
                              </a:lnTo>
                              <a:close/>
                            </a:path>
                          </a:pathLst>
                        </a:custGeom>
                        <a:solidFill>
                          <a:srgbClr val="2FE8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747C0C8">
              <v:shape id="Freeform 141" style="position:absolute;margin-left:275.5pt;margin-top:-18.15pt;width:35.55pt;height:67.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1,1357" o:spid="_x0000_s1026" fillcolor="#2fe845" stroked="f" path="m268,l,,442,678,,1356r268,l710,678,2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" w14:anchorId="4E97072D">
                <v:path arrowok="t" o:connecttype="custom" o:connectlocs="170180,-230505;0,-230505;280670,200025;0,630555;170180,630555;450850,200025;170180,-230505" o:connectangles="0,0,0,0,0,0,0"/>
                <w10:wrap anchorx="page"/>
              </v:shape>
            </w:pict>
          </mc:Fallback>
        </mc:AlternateContent>
      </w:r>
      <w:r>
        <w:rPr>
          <w:position w:val="12"/>
        </w:rPr>
        <w:t>Stakeholder</w:t>
      </w:r>
      <w:r>
        <w:rPr>
          <w:position w:val="12"/>
        </w:rPr>
        <w:tab/>
      </w:r>
      <w:r>
        <w:t xml:space="preserve">Gathering </w:t>
      </w:r>
      <w:r>
        <w:rPr>
          <w:spacing w:val="-5"/>
        </w:rPr>
        <w:t xml:space="preserve">Data </w:t>
      </w:r>
      <w:r>
        <w:t>Engagement</w:t>
      </w:r>
    </w:p>
    <w:p w14:paraId="5E3E2759" w14:textId="77777777" w:rsidR="00006E7A" w:rsidRDefault="00801039">
      <w:pPr>
        <w:spacing w:before="46" w:line="216" w:lineRule="auto"/>
        <w:ind w:left="633" w:right="2896" w:firstLine="307"/>
        <w:rPr>
          <w:sz w:val="24"/>
        </w:rPr>
      </w:pPr>
      <w:r>
        <w:br w:type="column"/>
      </w:r>
      <w:r>
        <w:rPr>
          <w:sz w:val="24"/>
        </w:rPr>
        <w:t>Discussing &amp; Recording Findings</w:t>
      </w:r>
    </w:p>
    <w:p w14:paraId="45FB0818" w14:textId="77777777" w:rsidR="00006E7A" w:rsidRDefault="00006E7A">
      <w:pPr>
        <w:spacing w:line="216" w:lineRule="auto"/>
        <w:rPr>
          <w:sz w:val="24"/>
        </w:rPr>
        <w:sectPr w:rsidR="00006E7A">
          <w:type w:val="continuous"/>
          <w:pgSz w:w="12240" w:h="15840"/>
          <w:pgMar w:top="1480" w:right="580" w:bottom="280" w:left="580" w:header="720" w:footer="720" w:gutter="0"/>
          <w:cols w:num="2" w:space="720" w:equalWidth="0">
            <w:col w:w="4741" w:space="317"/>
            <w:col w:w="6022"/>
          </w:cols>
        </w:sectPr>
      </w:pPr>
    </w:p>
    <w:p w14:paraId="049F31CB" w14:textId="77777777" w:rsidR="00006E7A" w:rsidRDefault="00006E7A">
      <w:pPr>
        <w:pStyle w:val="BodyText"/>
        <w:spacing w:before="4"/>
        <w:rPr>
          <w:sz w:val="13"/>
        </w:rPr>
      </w:pPr>
    </w:p>
    <w:p w14:paraId="0A6959E7" w14:textId="77777777" w:rsidR="00006E7A" w:rsidRDefault="00801039">
      <w:pPr>
        <w:ind w:left="616"/>
        <w:rPr>
          <w:sz w:val="20"/>
        </w:rPr>
      </w:pPr>
      <w:r>
        <w:rPr>
          <w:noProof/>
          <w:position w:val="10"/>
          <w:sz w:val="20"/>
        </w:rPr>
        <w:drawing>
          <wp:inline distT="0" distB="0" distL="0" distR="0" wp14:anchorId="7153CA8C" wp14:editId="07777777">
            <wp:extent cx="223939" cy="223837"/>
            <wp:effectExtent l="0" t="0" r="0" b="0"/>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32" cstate="print"/>
                    <a:stretch>
                      <a:fillRect/>
                    </a:stretch>
                  </pic:blipFill>
                  <pic:spPr>
                    <a:xfrm>
                      <a:off x="0" y="0"/>
                      <a:ext cx="223939" cy="223837"/>
                    </a:xfrm>
                    <a:prstGeom prst="rect">
                      <a:avLst/>
                    </a:prstGeom>
                  </pic:spPr>
                </pic:pic>
              </a:graphicData>
            </a:graphic>
          </wp:inline>
        </w:drawing>
      </w:r>
      <w:r>
        <w:rPr>
          <w:rFonts w:ascii="Times New Roman"/>
          <w:spacing w:val="50"/>
          <w:position w:val="10"/>
          <w:sz w:val="20"/>
        </w:rPr>
        <w:t xml:space="preserve"> </w:t>
      </w:r>
      <w:r w:rsidR="00174ACC">
        <w:rPr>
          <w:noProof/>
          <w:spacing w:val="50"/>
          <w:sz w:val="20"/>
        </w:rPr>
        <mc:AlternateContent>
          <mc:Choice Requires="wpg">
            <w:drawing>
              <wp:inline distT="0" distB="0" distL="0" distR="0" wp14:anchorId="7C5D080C" wp14:editId="07777777">
                <wp:extent cx="538480" cy="316865"/>
                <wp:effectExtent l="0" t="0" r="0" b="0"/>
                <wp:docPr id="9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316865"/>
                          <a:chOff x="0" y="0"/>
                          <a:chExt cx="848" cy="499"/>
                        </a:xfrm>
                      </wpg:grpSpPr>
                      <pic:pic xmlns:pic="http://schemas.openxmlformats.org/drawingml/2006/picture">
                        <pic:nvPicPr>
                          <pic:cNvPr id="91" name="Picture 1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323"/>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6" y="43"/>
                            <a:ext cx="242"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1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01" y="345"/>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5" y="0"/>
                            <a:ext cx="352"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39828F87">
              <v:group id="Group 136" style="width:42.4pt;height:24.95pt;mso-position-horizontal-relative:char;mso-position-vertical-relative:line" coordsize="848,499" o:spid="_x0000_s1026" w14:anchorId="5494C3D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">
                <v:shape id="Picture 140" style="position:absolute;top:323;width:154;height:1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">
                  <v:imagedata o:title="" r:id="rId37"/>
                </v:shape>
                <v:shape id="Picture 139" style="position:absolute;left:86;top:43;width:242;height:2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">
                  <v:imagedata o:title="" r:id="rId38"/>
                </v:shape>
                <v:shape id="Picture 138" style="position:absolute;left:301;top:345;width:154;height:15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">
                  <v:imagedata o:title="" r:id="rId39"/>
                </v:shape>
                <v:shape id="Picture 137" style="position:absolute;left:495;width:352;height:35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">
                  <v:imagedata o:title="" r:id="rId40"/>
                </v:shape>
                <w10:anchorlock/>
              </v:group>
            </w:pict>
          </mc:Fallback>
        </mc:AlternateContent>
      </w:r>
    </w:p>
    <w:p w14:paraId="53128261" w14:textId="77777777" w:rsidR="00006E7A" w:rsidRDefault="00006E7A">
      <w:pPr>
        <w:pStyle w:val="BodyText"/>
        <w:rPr>
          <w:sz w:val="20"/>
        </w:rPr>
      </w:pPr>
    </w:p>
    <w:p w14:paraId="62486C05" w14:textId="77777777" w:rsidR="00006E7A" w:rsidRDefault="00006E7A">
      <w:pPr>
        <w:pStyle w:val="BodyText"/>
        <w:spacing w:before="8"/>
        <w:rPr>
          <w:sz w:val="15"/>
        </w:rPr>
      </w:pPr>
    </w:p>
    <w:p w14:paraId="00E061C4" w14:textId="77777777" w:rsidR="00006E7A" w:rsidRDefault="00801039">
      <w:pPr>
        <w:pStyle w:val="Heading1"/>
        <w:spacing w:before="35" w:after="17"/>
        <w:rPr>
          <w:rFonts w:ascii="Calibri Light"/>
        </w:rPr>
      </w:pPr>
      <w:bookmarkStart w:id="6" w:name="_bookmark5"/>
      <w:bookmarkEnd w:id="6"/>
      <w:r>
        <w:rPr>
          <w:rFonts w:ascii="Calibri Light"/>
          <w:color w:val="2E5395"/>
          <w:sz w:val="32"/>
        </w:rPr>
        <w:t>S</w:t>
      </w:r>
      <w:r>
        <w:rPr>
          <w:rFonts w:ascii="Calibri Light"/>
          <w:color w:val="2E5395"/>
        </w:rPr>
        <w:t xml:space="preserve">TAKEHOLDER </w:t>
      </w:r>
      <w:r>
        <w:rPr>
          <w:rFonts w:ascii="Calibri Light"/>
          <w:color w:val="2E5395"/>
          <w:sz w:val="32"/>
        </w:rPr>
        <w:t>E</w:t>
      </w:r>
      <w:r>
        <w:rPr>
          <w:rFonts w:ascii="Calibri Light"/>
          <w:color w:val="2E5395"/>
        </w:rPr>
        <w:t>NGAGEMENT</w:t>
      </w:r>
    </w:p>
    <w:p w14:paraId="4101652C"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5E66DBF9" wp14:editId="07777777">
                <wp:extent cx="6896100" cy="6350"/>
                <wp:effectExtent l="13970" t="5715" r="5080" b="6985"/>
                <wp:docPr id="8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89" name="Line 135"/>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072F485C">
              <v:group id="Group 134" style="width:543pt;height:.5pt;mso-position-horizontal-relative:char;mso-position-vertical-relative:line" coordsize="10860,10" o:spid="_x0000_s1026" w14:anchorId="1B3D2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LK18/uDAgAA&#10;mAUAAA4AAAAAAAAAAAAAAAAALgIAAGRycy9lMm9Eb2MueG1sUEsBAi0AFAAGAAgAAAAhAAqvotbZ&#10;AAAABAEAAA8AAAAAAAAAAAAAAAAA3QQAAGRycy9kb3ducmV2LnhtbFBLBQYAAAAABAAEAPMAAADj&#10;BQAAAAA=&#10;">
                <v:line id="Line 135"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"/>
                <w10:anchorlock/>
              </v:group>
            </w:pict>
          </mc:Fallback>
        </mc:AlternateContent>
      </w:r>
    </w:p>
    <w:p w14:paraId="2D11263A" w14:textId="77777777" w:rsidR="00006E7A" w:rsidRDefault="00801039">
      <w:pPr>
        <w:pStyle w:val="BodyText"/>
        <w:spacing w:before="30" w:line="264" w:lineRule="auto"/>
        <w:ind w:left="140" w:right="166"/>
      </w:pPr>
      <w:r>
        <w:t xml:space="preserve">The Perkins V comprehensive local needs assessment requires consultation with a broad spectrum of stakeholders as part of the initial </w:t>
      </w:r>
      <w:proofErr w:type="gramStart"/>
      <w:r>
        <w:t>needs</w:t>
      </w:r>
      <w:proofErr w:type="gramEnd"/>
      <w:r>
        <w:t xml:space="preserve"> assessment process, as well as throughout implementation. This stakeholder group is more extensive than what was required for Perkins IV. Prior to embarking on the assessment, the following steps will help lay the groundwork for a rigorous and meaningful needs assessment through clear preparation and organization.</w:t>
      </w:r>
    </w:p>
    <w:p w14:paraId="05C863AE" w14:textId="77777777" w:rsidR="00006E7A" w:rsidRDefault="00801039">
      <w:pPr>
        <w:spacing w:before="161" w:line="293" w:lineRule="exact"/>
        <w:ind w:left="140"/>
        <w:rPr>
          <w:rFonts w:ascii="Calibri Light"/>
          <w:sz w:val="24"/>
        </w:rPr>
      </w:pPr>
      <w:bookmarkStart w:id="7" w:name="_bookmark6"/>
      <w:bookmarkEnd w:id="7"/>
      <w:r>
        <w:rPr>
          <w:rFonts w:ascii="Calibri Light"/>
          <w:sz w:val="24"/>
        </w:rPr>
        <w:t>S</w:t>
      </w:r>
      <w:r>
        <w:rPr>
          <w:rFonts w:ascii="Calibri Light"/>
          <w:sz w:val="19"/>
        </w:rPr>
        <w:t xml:space="preserve">TEP </w:t>
      </w:r>
      <w:r>
        <w:rPr>
          <w:rFonts w:ascii="Calibri Light"/>
          <w:sz w:val="24"/>
        </w:rPr>
        <w:t>1: I</w:t>
      </w:r>
      <w:r>
        <w:rPr>
          <w:rFonts w:ascii="Calibri Light"/>
          <w:sz w:val="19"/>
        </w:rPr>
        <w:t xml:space="preserve">DENTIFY A </w:t>
      </w:r>
      <w:r>
        <w:rPr>
          <w:rFonts w:ascii="Calibri Light"/>
          <w:sz w:val="24"/>
        </w:rPr>
        <w:t>L</w:t>
      </w:r>
      <w:r>
        <w:rPr>
          <w:rFonts w:ascii="Calibri Light"/>
          <w:sz w:val="19"/>
        </w:rPr>
        <w:t xml:space="preserve">EADERSHIP </w:t>
      </w:r>
      <w:r>
        <w:rPr>
          <w:rFonts w:ascii="Calibri Light"/>
          <w:sz w:val="24"/>
        </w:rPr>
        <w:t>T</w:t>
      </w:r>
      <w:r>
        <w:rPr>
          <w:rFonts w:ascii="Calibri Light"/>
          <w:sz w:val="19"/>
        </w:rPr>
        <w:t xml:space="preserve">EAM </w:t>
      </w:r>
      <w:r>
        <w:rPr>
          <w:rFonts w:ascii="Calibri Light"/>
          <w:sz w:val="24"/>
        </w:rPr>
        <w:t>(</w:t>
      </w:r>
      <w:r>
        <w:rPr>
          <w:rFonts w:ascii="Calibri Light"/>
          <w:sz w:val="19"/>
        </w:rPr>
        <w:t>OPTIONAL</w:t>
      </w:r>
      <w:r>
        <w:rPr>
          <w:rFonts w:ascii="Calibri Light"/>
          <w:sz w:val="24"/>
        </w:rPr>
        <w:t>)</w:t>
      </w:r>
    </w:p>
    <w:p w14:paraId="49C5C77C" w14:textId="77777777" w:rsidR="00006E7A" w:rsidRDefault="00801039">
      <w:pPr>
        <w:pStyle w:val="BodyText"/>
        <w:spacing w:line="264" w:lineRule="auto"/>
        <w:ind w:left="140" w:right="265"/>
      </w:pPr>
      <w:r>
        <w:t xml:space="preserve">Consultation with a diverse body of stakeholders is required for the CLNA. As you review the list of minimum participants it will be important to manage the work and to set and maintain priorities. The Office of the Commissioner of Higher Education and Office of Public Instruction </w:t>
      </w:r>
      <w:r>
        <w:rPr>
          <w:u w:val="single"/>
        </w:rPr>
        <w:t>recommend</w:t>
      </w:r>
      <w:r>
        <w:t xml:space="preserve"> your campus/district consider using the Perkins Advisory Committee in this capacity as they will provide the core of your CLNA stakeholder group.</w:t>
      </w:r>
    </w:p>
    <w:p w14:paraId="5FD875B8" w14:textId="77777777" w:rsidR="00006E7A" w:rsidRDefault="00174ACC">
      <w:pPr>
        <w:pStyle w:val="BodyText"/>
        <w:spacing w:before="8"/>
        <w:rPr>
          <w:sz w:val="16"/>
        </w:rPr>
      </w:pPr>
      <w:r>
        <w:rPr>
          <w:noProof/>
        </w:rPr>
        <mc:AlternateContent>
          <mc:Choice Requires="wps">
            <w:drawing>
              <wp:anchor distT="0" distB="0" distL="0" distR="0" simplePos="0" relativeHeight="251673600" behindDoc="1" locked="0" layoutInCell="1" allowOverlap="1" wp14:anchorId="5AE553A5" wp14:editId="07777777">
                <wp:simplePos x="0" y="0"/>
                <wp:positionH relativeFrom="page">
                  <wp:posOffset>1294130</wp:posOffset>
                </wp:positionH>
                <wp:positionV relativeFrom="paragraph">
                  <wp:posOffset>163195</wp:posOffset>
                </wp:positionV>
                <wp:extent cx="5186045" cy="382905"/>
                <wp:effectExtent l="0" t="0" r="0" b="0"/>
                <wp:wrapTopAndBottom/>
                <wp:docPr id="8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382905"/>
                        </a:xfrm>
                        <a:prstGeom prst="rect">
                          <a:avLst/>
                        </a:prstGeom>
                        <a:noFill/>
                        <a:ln w="18288">
                          <a:solidFill>
                            <a:srgbClr val="496EB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A1CEE4" w14:textId="77777777" w:rsidR="001E3857" w:rsidRDefault="001E3857">
                            <w:pPr>
                              <w:spacing w:before="19"/>
                              <w:ind w:left="1800" w:right="489" w:hanging="1297"/>
                              <w:rPr>
                                <w:i/>
                              </w:rPr>
                            </w:pPr>
                            <w:r>
                              <w:rPr>
                                <w:i/>
                                <w:color w:val="496EBD"/>
                              </w:rPr>
                              <w:t>OCHE/OPI suggests one person be given the responsibility of project manager to coordinate the work and ensure deadlines are met.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53A5" id="Text Box 133" o:spid="_x0000_s1029" type="#_x0000_t202" style="position:absolute;margin-left:101.9pt;margin-top:12.85pt;width:408.35pt;height:30.1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" filled="f" strokecolor="#496ebd" strokeweight="1.44pt">
                <v:textbox inset="0,0,0,0">
                  <w:txbxContent>
                    <w:p w14:paraId="1EA1CEE4" w14:textId="77777777" w:rsidR="001E3857" w:rsidRDefault="001E3857">
                      <w:pPr>
                        <w:spacing w:before="19"/>
                        <w:ind w:left="1800" w:right="489" w:hanging="1297"/>
                        <w:rPr>
                          <w:i/>
                        </w:rPr>
                      </w:pPr>
                      <w:r>
                        <w:rPr>
                          <w:i/>
                          <w:color w:val="496EBD"/>
                        </w:rPr>
                        <w:t>OCHE/OPI suggests one person be given the responsibility of project manager to coordinate the work and ensure deadlines are met.</w:t>
                      </w:r>
                    </w:p>
                  </w:txbxContent>
                </v:textbox>
                <w10:wrap type="topAndBottom" anchorx="page"/>
              </v:shape>
            </w:pict>
          </mc:Fallback>
        </mc:AlternateContent>
      </w:r>
    </w:p>
    <w:p w14:paraId="4B99056E" w14:textId="77777777" w:rsidR="00006E7A" w:rsidRDefault="00006E7A">
      <w:pPr>
        <w:pStyle w:val="BodyText"/>
        <w:spacing w:before="2"/>
        <w:rPr>
          <w:sz w:val="13"/>
        </w:rPr>
      </w:pPr>
    </w:p>
    <w:p w14:paraId="5DE0308B" w14:textId="77777777" w:rsidR="00006E7A" w:rsidRDefault="00801039">
      <w:pPr>
        <w:spacing w:before="51" w:line="293" w:lineRule="exact"/>
        <w:ind w:left="140"/>
        <w:rPr>
          <w:rFonts w:ascii="Calibri Light"/>
          <w:sz w:val="24"/>
        </w:rPr>
      </w:pPr>
      <w:bookmarkStart w:id="8" w:name="_bookmark7"/>
      <w:bookmarkEnd w:id="8"/>
      <w:r>
        <w:rPr>
          <w:rFonts w:ascii="Calibri Light"/>
          <w:sz w:val="24"/>
        </w:rPr>
        <w:t>S</w:t>
      </w:r>
      <w:r>
        <w:rPr>
          <w:rFonts w:ascii="Calibri Light"/>
          <w:sz w:val="19"/>
        </w:rPr>
        <w:t xml:space="preserve">TEP </w:t>
      </w:r>
      <w:r>
        <w:rPr>
          <w:rFonts w:ascii="Calibri Light"/>
          <w:sz w:val="24"/>
        </w:rPr>
        <w:t>2: I</w:t>
      </w:r>
      <w:r>
        <w:rPr>
          <w:rFonts w:ascii="Calibri Light"/>
          <w:sz w:val="19"/>
        </w:rPr>
        <w:t xml:space="preserve">DENTIFY </w:t>
      </w:r>
      <w:r>
        <w:rPr>
          <w:rFonts w:ascii="Calibri Light"/>
          <w:sz w:val="24"/>
        </w:rPr>
        <w:t>R</w:t>
      </w:r>
      <w:r>
        <w:rPr>
          <w:rFonts w:ascii="Calibri Light"/>
          <w:sz w:val="19"/>
        </w:rPr>
        <w:t xml:space="preserve">EQUIRED </w:t>
      </w:r>
      <w:r>
        <w:rPr>
          <w:rFonts w:ascii="Calibri Light"/>
          <w:sz w:val="24"/>
        </w:rPr>
        <w:t>S</w:t>
      </w:r>
      <w:r>
        <w:rPr>
          <w:rFonts w:ascii="Calibri Light"/>
          <w:sz w:val="19"/>
        </w:rPr>
        <w:t xml:space="preserve">TAKEHOLDER </w:t>
      </w:r>
      <w:r>
        <w:rPr>
          <w:rFonts w:ascii="Calibri Light"/>
          <w:sz w:val="24"/>
        </w:rPr>
        <w:t>P</w:t>
      </w:r>
      <w:r>
        <w:rPr>
          <w:rFonts w:ascii="Calibri Light"/>
          <w:sz w:val="19"/>
        </w:rPr>
        <w:t xml:space="preserve">ARTICIPANTS </w:t>
      </w:r>
      <w:r>
        <w:rPr>
          <w:rFonts w:ascii="Calibri Light"/>
          <w:sz w:val="24"/>
        </w:rPr>
        <w:t>(</w:t>
      </w:r>
      <w:r>
        <w:rPr>
          <w:rFonts w:ascii="Calibri Light"/>
          <w:sz w:val="19"/>
        </w:rPr>
        <w:t>REQUIRED</w:t>
      </w:r>
      <w:r>
        <w:rPr>
          <w:rFonts w:ascii="Calibri Light"/>
          <w:sz w:val="24"/>
        </w:rPr>
        <w:t>)</w:t>
      </w:r>
    </w:p>
    <w:p w14:paraId="6A6C37D6" w14:textId="77777777" w:rsidR="00006E7A" w:rsidRDefault="00801039">
      <w:pPr>
        <w:pStyle w:val="BodyText"/>
        <w:spacing w:line="264" w:lineRule="auto"/>
        <w:ind w:left="140" w:right="626"/>
      </w:pPr>
      <w:r>
        <w:t xml:space="preserve">Perkins V requires, </w:t>
      </w:r>
      <w:r>
        <w:rPr>
          <w:u w:val="single"/>
        </w:rPr>
        <w:t>at a minimum</w:t>
      </w:r>
      <w:r>
        <w:t xml:space="preserve">, the following participants be engaged in the initial </w:t>
      </w:r>
      <w:proofErr w:type="gramStart"/>
      <w:r>
        <w:t>needs</w:t>
      </w:r>
      <w:proofErr w:type="gramEnd"/>
      <w:r>
        <w:t xml:space="preserve"> assessment, local application development, and ongoing consultation:</w:t>
      </w:r>
    </w:p>
    <w:p w14:paraId="34ABF83C" w14:textId="77777777" w:rsidR="00006E7A" w:rsidRDefault="00801039">
      <w:pPr>
        <w:pStyle w:val="ListParagraph"/>
        <w:numPr>
          <w:ilvl w:val="0"/>
          <w:numId w:val="22"/>
        </w:numPr>
        <w:tabs>
          <w:tab w:val="left" w:pos="1220"/>
          <w:tab w:val="left" w:pos="1221"/>
        </w:tabs>
        <w:spacing w:before="1"/>
        <w:ind w:hanging="361"/>
        <w:rPr>
          <w:sz w:val="21"/>
        </w:rPr>
      </w:pPr>
      <w:r>
        <w:rPr>
          <w:sz w:val="21"/>
        </w:rPr>
        <w:t xml:space="preserve">Representatives of CTE programs from </w:t>
      </w:r>
      <w:r>
        <w:rPr>
          <w:b/>
          <w:sz w:val="21"/>
        </w:rPr>
        <w:t xml:space="preserve">both </w:t>
      </w:r>
      <w:r>
        <w:rPr>
          <w:sz w:val="21"/>
        </w:rPr>
        <w:t>secondary and post-secondary institutions</w:t>
      </w:r>
      <w:r>
        <w:rPr>
          <w:spacing w:val="-13"/>
          <w:sz w:val="21"/>
        </w:rPr>
        <w:t xml:space="preserve"> </w:t>
      </w:r>
      <w:r>
        <w:rPr>
          <w:sz w:val="21"/>
        </w:rPr>
        <w:t>including:</w:t>
      </w:r>
    </w:p>
    <w:p w14:paraId="5B7FE0D9" w14:textId="77777777" w:rsidR="00006E7A" w:rsidRDefault="00801039">
      <w:pPr>
        <w:pStyle w:val="ListParagraph"/>
        <w:numPr>
          <w:ilvl w:val="1"/>
          <w:numId w:val="22"/>
        </w:numPr>
        <w:tabs>
          <w:tab w:val="left" w:pos="1940"/>
          <w:tab w:val="left" w:pos="1941"/>
        </w:tabs>
        <w:spacing w:before="27"/>
        <w:ind w:hanging="361"/>
        <w:rPr>
          <w:sz w:val="21"/>
        </w:rPr>
      </w:pPr>
      <w:r>
        <w:rPr>
          <w:sz w:val="21"/>
        </w:rPr>
        <w:t>Teachers, instructors and</w:t>
      </w:r>
      <w:r>
        <w:rPr>
          <w:spacing w:val="-5"/>
          <w:sz w:val="21"/>
        </w:rPr>
        <w:t xml:space="preserve"> </w:t>
      </w:r>
      <w:r>
        <w:rPr>
          <w:sz w:val="21"/>
        </w:rPr>
        <w:t>faculty</w:t>
      </w:r>
    </w:p>
    <w:p w14:paraId="271E135E" w14:textId="77777777" w:rsidR="00006E7A" w:rsidRDefault="00801039">
      <w:pPr>
        <w:pStyle w:val="ListParagraph"/>
        <w:numPr>
          <w:ilvl w:val="1"/>
          <w:numId w:val="22"/>
        </w:numPr>
        <w:tabs>
          <w:tab w:val="left" w:pos="1940"/>
          <w:tab w:val="left" w:pos="1941"/>
        </w:tabs>
        <w:spacing w:before="18"/>
        <w:ind w:hanging="361"/>
        <w:rPr>
          <w:sz w:val="21"/>
        </w:rPr>
      </w:pPr>
      <w:r>
        <w:rPr>
          <w:sz w:val="21"/>
        </w:rPr>
        <w:t>Career guidance and advisory</w:t>
      </w:r>
      <w:r>
        <w:rPr>
          <w:spacing w:val="-5"/>
          <w:sz w:val="21"/>
        </w:rPr>
        <w:t xml:space="preserve"> </w:t>
      </w:r>
      <w:r>
        <w:rPr>
          <w:sz w:val="21"/>
        </w:rPr>
        <w:t>professionals</w:t>
      </w:r>
    </w:p>
    <w:p w14:paraId="4F7B6202" w14:textId="77777777" w:rsidR="00006E7A" w:rsidRDefault="00801039">
      <w:pPr>
        <w:pStyle w:val="ListParagraph"/>
        <w:numPr>
          <w:ilvl w:val="1"/>
          <w:numId w:val="22"/>
        </w:numPr>
        <w:tabs>
          <w:tab w:val="left" w:pos="1940"/>
          <w:tab w:val="left" w:pos="1941"/>
        </w:tabs>
        <w:spacing w:before="20"/>
        <w:ind w:hanging="361"/>
        <w:rPr>
          <w:sz w:val="21"/>
        </w:rPr>
      </w:pPr>
      <w:r>
        <w:rPr>
          <w:sz w:val="21"/>
        </w:rPr>
        <w:t>Administrators,</w:t>
      </w:r>
      <w:r>
        <w:rPr>
          <w:spacing w:val="-3"/>
          <w:sz w:val="21"/>
        </w:rPr>
        <w:t xml:space="preserve"> </w:t>
      </w:r>
      <w:r>
        <w:rPr>
          <w:sz w:val="21"/>
        </w:rPr>
        <w:t>principals</w:t>
      </w:r>
    </w:p>
    <w:p w14:paraId="521D0D3E" w14:textId="77777777" w:rsidR="00006E7A" w:rsidRDefault="00801039">
      <w:pPr>
        <w:pStyle w:val="ListParagraph"/>
        <w:numPr>
          <w:ilvl w:val="1"/>
          <w:numId w:val="22"/>
        </w:numPr>
        <w:tabs>
          <w:tab w:val="left" w:pos="1940"/>
          <w:tab w:val="left" w:pos="1941"/>
        </w:tabs>
        <w:spacing w:before="18"/>
        <w:ind w:hanging="361"/>
        <w:rPr>
          <w:sz w:val="21"/>
        </w:rPr>
      </w:pPr>
      <w:r>
        <w:rPr>
          <w:sz w:val="21"/>
        </w:rPr>
        <w:t>Specialized instructional support personnel and</w:t>
      </w:r>
      <w:r>
        <w:rPr>
          <w:spacing w:val="-5"/>
          <w:sz w:val="21"/>
        </w:rPr>
        <w:t xml:space="preserve"> </w:t>
      </w:r>
      <w:r>
        <w:rPr>
          <w:sz w:val="21"/>
        </w:rPr>
        <w:t>paraprofessionals</w:t>
      </w:r>
    </w:p>
    <w:p w14:paraId="309DECCD" w14:textId="77777777" w:rsidR="00006E7A" w:rsidRDefault="00801039">
      <w:pPr>
        <w:pStyle w:val="ListParagraph"/>
        <w:numPr>
          <w:ilvl w:val="0"/>
          <w:numId w:val="22"/>
        </w:numPr>
        <w:tabs>
          <w:tab w:val="left" w:pos="1220"/>
          <w:tab w:val="left" w:pos="1221"/>
        </w:tabs>
        <w:spacing w:before="18"/>
        <w:ind w:hanging="361"/>
        <w:rPr>
          <w:sz w:val="21"/>
        </w:rPr>
      </w:pPr>
      <w:r>
        <w:rPr>
          <w:sz w:val="21"/>
        </w:rPr>
        <w:t>Representatives of regional economic development organizations and local business and</w:t>
      </w:r>
      <w:r>
        <w:rPr>
          <w:spacing w:val="-13"/>
          <w:sz w:val="21"/>
        </w:rPr>
        <w:t xml:space="preserve"> </w:t>
      </w:r>
      <w:r>
        <w:rPr>
          <w:sz w:val="21"/>
        </w:rPr>
        <w:t>industry</w:t>
      </w:r>
    </w:p>
    <w:p w14:paraId="0C201E5A" w14:textId="77777777" w:rsidR="00006E7A" w:rsidRDefault="00801039">
      <w:pPr>
        <w:pStyle w:val="ListParagraph"/>
        <w:numPr>
          <w:ilvl w:val="0"/>
          <w:numId w:val="22"/>
        </w:numPr>
        <w:tabs>
          <w:tab w:val="left" w:pos="1220"/>
          <w:tab w:val="left" w:pos="1221"/>
        </w:tabs>
        <w:spacing w:before="28"/>
        <w:ind w:hanging="361"/>
        <w:rPr>
          <w:sz w:val="21"/>
        </w:rPr>
      </w:pPr>
      <w:r>
        <w:rPr>
          <w:sz w:val="21"/>
        </w:rPr>
        <w:t>Parents and</w:t>
      </w:r>
      <w:r>
        <w:rPr>
          <w:spacing w:val="-3"/>
          <w:sz w:val="21"/>
        </w:rPr>
        <w:t xml:space="preserve"> </w:t>
      </w:r>
      <w:r>
        <w:rPr>
          <w:sz w:val="21"/>
        </w:rPr>
        <w:t>students</w:t>
      </w:r>
    </w:p>
    <w:p w14:paraId="3C74A73A" w14:textId="77777777" w:rsidR="00006E7A" w:rsidRDefault="00801039">
      <w:pPr>
        <w:pStyle w:val="ListParagraph"/>
        <w:numPr>
          <w:ilvl w:val="0"/>
          <w:numId w:val="22"/>
        </w:numPr>
        <w:tabs>
          <w:tab w:val="left" w:pos="1220"/>
          <w:tab w:val="left" w:pos="1221"/>
        </w:tabs>
        <w:spacing w:before="26"/>
        <w:ind w:hanging="361"/>
        <w:rPr>
          <w:sz w:val="21"/>
        </w:rPr>
      </w:pPr>
      <w:r>
        <w:rPr>
          <w:sz w:val="21"/>
        </w:rPr>
        <w:t>Representatives of special</w:t>
      </w:r>
      <w:r>
        <w:rPr>
          <w:spacing w:val="-2"/>
          <w:sz w:val="21"/>
        </w:rPr>
        <w:t xml:space="preserve"> </w:t>
      </w:r>
      <w:r>
        <w:rPr>
          <w:sz w:val="21"/>
        </w:rPr>
        <w:t>populations</w:t>
      </w:r>
    </w:p>
    <w:p w14:paraId="34545BD1" w14:textId="77777777" w:rsidR="00006E7A" w:rsidRDefault="00801039">
      <w:pPr>
        <w:pStyle w:val="ListParagraph"/>
        <w:numPr>
          <w:ilvl w:val="0"/>
          <w:numId w:val="22"/>
        </w:numPr>
        <w:tabs>
          <w:tab w:val="left" w:pos="1220"/>
          <w:tab w:val="left" w:pos="1221"/>
        </w:tabs>
        <w:spacing w:before="25" w:line="261" w:lineRule="auto"/>
        <w:ind w:right="387"/>
        <w:rPr>
          <w:sz w:val="21"/>
        </w:rPr>
      </w:pPr>
      <w:r>
        <w:rPr>
          <w:sz w:val="21"/>
        </w:rPr>
        <w:t>Representatives of regional or local agencies serving out-of-school youth, homeless children and youth, and at- risk youth</w:t>
      </w:r>
    </w:p>
    <w:p w14:paraId="450F19F6" w14:textId="77777777" w:rsidR="00006E7A" w:rsidRDefault="00801039">
      <w:pPr>
        <w:pStyle w:val="ListParagraph"/>
        <w:numPr>
          <w:ilvl w:val="0"/>
          <w:numId w:val="22"/>
        </w:numPr>
        <w:tabs>
          <w:tab w:val="left" w:pos="1220"/>
          <w:tab w:val="left" w:pos="1221"/>
        </w:tabs>
        <w:spacing w:before="6"/>
        <w:ind w:hanging="361"/>
        <w:rPr>
          <w:sz w:val="21"/>
        </w:rPr>
      </w:pPr>
      <w:r>
        <w:rPr>
          <w:sz w:val="21"/>
        </w:rPr>
        <w:t>Representatives of Indian Tribes and Tribal organizations in the State, where</w:t>
      </w:r>
      <w:r>
        <w:rPr>
          <w:spacing w:val="-16"/>
          <w:sz w:val="21"/>
        </w:rPr>
        <w:t xml:space="preserve"> </w:t>
      </w:r>
      <w:r>
        <w:rPr>
          <w:sz w:val="21"/>
        </w:rPr>
        <w:t>applicable</w:t>
      </w:r>
    </w:p>
    <w:p w14:paraId="68C13B57" w14:textId="77777777" w:rsidR="00006E7A" w:rsidRDefault="00801039">
      <w:pPr>
        <w:pStyle w:val="BodyText"/>
        <w:spacing w:before="144" w:line="264" w:lineRule="auto"/>
        <w:ind w:left="140" w:right="126"/>
      </w:pPr>
      <w:r>
        <w:t xml:space="preserve">Don’t be afraid to think of consultation in a broad fashion. </w:t>
      </w:r>
      <w:hyperlink w:anchor="_bookmark34" w:history="1">
        <w:r>
          <w:rPr>
            <w:color w:val="0462C1"/>
            <w:u w:val="single" w:color="0462C1"/>
          </w:rPr>
          <w:t>Appendix B</w:t>
        </w:r>
        <w:r>
          <w:rPr>
            <w:color w:val="0462C1"/>
          </w:rPr>
          <w:t xml:space="preserve"> </w:t>
        </w:r>
      </w:hyperlink>
      <w:r>
        <w:t>outlines several methods of gathering and documenting stakeholder feedback. It also provides links to a variety of resources.</w:t>
      </w:r>
    </w:p>
    <w:p w14:paraId="7AE171E1" w14:textId="77777777" w:rsidR="00006E7A" w:rsidRDefault="00801039">
      <w:pPr>
        <w:pStyle w:val="BodyText"/>
        <w:spacing w:before="120" w:line="264" w:lineRule="auto"/>
        <w:ind w:left="140" w:right="599"/>
      </w:pPr>
      <w:r>
        <w:t xml:space="preserve">A worksheet is provided in </w:t>
      </w:r>
      <w:hyperlink w:anchor="_bookmark35" w:history="1">
        <w:r>
          <w:rPr>
            <w:color w:val="0462C1"/>
            <w:u w:val="single" w:color="0462C1"/>
          </w:rPr>
          <w:t>Appendix C</w:t>
        </w:r>
        <w:r>
          <w:rPr>
            <w:color w:val="0462C1"/>
          </w:rPr>
          <w:t xml:space="preserve"> </w:t>
        </w:r>
      </w:hyperlink>
      <w:r>
        <w:t>to assist with brainstorming possible participants in your stakeholder engagement activities around the CLNA.</w:t>
      </w:r>
    </w:p>
    <w:p w14:paraId="1299C43A" w14:textId="77777777" w:rsidR="00006E7A" w:rsidRDefault="00006E7A">
      <w:pPr>
        <w:spacing w:line="264" w:lineRule="auto"/>
        <w:sectPr w:rsidR="00006E7A">
          <w:type w:val="continuous"/>
          <w:pgSz w:w="12240" w:h="15840"/>
          <w:pgMar w:top="1480" w:right="580" w:bottom="280" w:left="580" w:header="720" w:footer="720" w:gutter="0"/>
          <w:cols w:space="720"/>
        </w:sectPr>
      </w:pPr>
    </w:p>
    <w:p w14:paraId="687D52E5" w14:textId="77777777" w:rsidR="00006E7A" w:rsidRDefault="00174ACC">
      <w:pPr>
        <w:pStyle w:val="Heading1"/>
        <w:spacing w:before="48"/>
        <w:rPr>
          <w:rFonts w:ascii="Calibri Light"/>
        </w:rPr>
      </w:pPr>
      <w:r>
        <w:rPr>
          <w:noProof/>
        </w:rPr>
        <w:lastRenderedPageBreak/>
        <mc:AlternateContent>
          <mc:Choice Requires="wpg">
            <w:drawing>
              <wp:anchor distT="0" distB="0" distL="114300" distR="114300" simplePos="0" relativeHeight="251687936" behindDoc="0" locked="0" layoutInCell="1" allowOverlap="1" wp14:anchorId="415BF24F" wp14:editId="07777777">
                <wp:simplePos x="0" y="0"/>
                <wp:positionH relativeFrom="page">
                  <wp:posOffset>495300</wp:posOffset>
                </wp:positionH>
                <wp:positionV relativeFrom="page">
                  <wp:posOffset>1818005</wp:posOffset>
                </wp:positionV>
                <wp:extent cx="7048500" cy="2978150"/>
                <wp:effectExtent l="0" t="0" r="0" b="0"/>
                <wp:wrapNone/>
                <wp:docPr id="76"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2978150"/>
                          <a:chOff x="780" y="2863"/>
                          <a:chExt cx="11100" cy="4690"/>
                        </a:xfrm>
                      </wpg:grpSpPr>
                      <wps:wsp>
                        <wps:cNvPr id="77" name="Freeform 132"/>
                        <wps:cNvSpPr>
                          <a:spLocks/>
                        </wps:cNvSpPr>
                        <wps:spPr bwMode="auto">
                          <a:xfrm>
                            <a:off x="780" y="2862"/>
                            <a:ext cx="9435" cy="1407"/>
                          </a:xfrm>
                          <a:custGeom>
                            <a:avLst/>
                            <a:gdLst>
                              <a:gd name="T0" fmla="+- 0 10074 780"/>
                              <a:gd name="T1" fmla="*/ T0 w 9435"/>
                              <a:gd name="T2" fmla="+- 0 2863 2863"/>
                              <a:gd name="T3" fmla="*/ 2863 h 1407"/>
                              <a:gd name="T4" fmla="+- 0 921 780"/>
                              <a:gd name="T5" fmla="*/ T4 w 9435"/>
                              <a:gd name="T6" fmla="+- 0 2863 2863"/>
                              <a:gd name="T7" fmla="*/ 2863 h 1407"/>
                              <a:gd name="T8" fmla="+- 0 866 780"/>
                              <a:gd name="T9" fmla="*/ T8 w 9435"/>
                              <a:gd name="T10" fmla="+- 0 2874 2863"/>
                              <a:gd name="T11" fmla="*/ 2874 h 1407"/>
                              <a:gd name="T12" fmla="+- 0 821 780"/>
                              <a:gd name="T13" fmla="*/ T12 w 9435"/>
                              <a:gd name="T14" fmla="+- 0 2904 2863"/>
                              <a:gd name="T15" fmla="*/ 2904 h 1407"/>
                              <a:gd name="T16" fmla="+- 0 791 780"/>
                              <a:gd name="T17" fmla="*/ T16 w 9435"/>
                              <a:gd name="T18" fmla="+- 0 2948 2863"/>
                              <a:gd name="T19" fmla="*/ 2948 h 1407"/>
                              <a:gd name="T20" fmla="+- 0 780 780"/>
                              <a:gd name="T21" fmla="*/ T20 w 9435"/>
                              <a:gd name="T22" fmla="+- 0 3003 2863"/>
                              <a:gd name="T23" fmla="*/ 3003 h 1407"/>
                              <a:gd name="T24" fmla="+- 0 780 780"/>
                              <a:gd name="T25" fmla="*/ T24 w 9435"/>
                              <a:gd name="T26" fmla="+- 0 4129 2863"/>
                              <a:gd name="T27" fmla="*/ 4129 h 1407"/>
                              <a:gd name="T28" fmla="+- 0 791 780"/>
                              <a:gd name="T29" fmla="*/ T28 w 9435"/>
                              <a:gd name="T30" fmla="+- 0 4184 2863"/>
                              <a:gd name="T31" fmla="*/ 4184 h 1407"/>
                              <a:gd name="T32" fmla="+- 0 821 780"/>
                              <a:gd name="T33" fmla="*/ T32 w 9435"/>
                              <a:gd name="T34" fmla="+- 0 4228 2863"/>
                              <a:gd name="T35" fmla="*/ 4228 h 1407"/>
                              <a:gd name="T36" fmla="+- 0 866 780"/>
                              <a:gd name="T37" fmla="*/ T36 w 9435"/>
                              <a:gd name="T38" fmla="+- 0 4259 2863"/>
                              <a:gd name="T39" fmla="*/ 4259 h 1407"/>
                              <a:gd name="T40" fmla="+- 0 921 780"/>
                              <a:gd name="T41" fmla="*/ T40 w 9435"/>
                              <a:gd name="T42" fmla="+- 0 4270 2863"/>
                              <a:gd name="T43" fmla="*/ 4270 h 1407"/>
                              <a:gd name="T44" fmla="+- 0 10074 780"/>
                              <a:gd name="T45" fmla="*/ T44 w 9435"/>
                              <a:gd name="T46" fmla="+- 0 4270 2863"/>
                              <a:gd name="T47" fmla="*/ 4270 h 1407"/>
                              <a:gd name="T48" fmla="+- 0 10129 780"/>
                              <a:gd name="T49" fmla="*/ T48 w 9435"/>
                              <a:gd name="T50" fmla="+- 0 4259 2863"/>
                              <a:gd name="T51" fmla="*/ 4259 h 1407"/>
                              <a:gd name="T52" fmla="+- 0 10174 780"/>
                              <a:gd name="T53" fmla="*/ T52 w 9435"/>
                              <a:gd name="T54" fmla="+- 0 4228 2863"/>
                              <a:gd name="T55" fmla="*/ 4228 h 1407"/>
                              <a:gd name="T56" fmla="+- 0 10204 780"/>
                              <a:gd name="T57" fmla="*/ T56 w 9435"/>
                              <a:gd name="T58" fmla="+- 0 4184 2863"/>
                              <a:gd name="T59" fmla="*/ 4184 h 1407"/>
                              <a:gd name="T60" fmla="+- 0 10215 780"/>
                              <a:gd name="T61" fmla="*/ T60 w 9435"/>
                              <a:gd name="T62" fmla="+- 0 4129 2863"/>
                              <a:gd name="T63" fmla="*/ 4129 h 1407"/>
                              <a:gd name="T64" fmla="+- 0 10215 780"/>
                              <a:gd name="T65" fmla="*/ T64 w 9435"/>
                              <a:gd name="T66" fmla="+- 0 3003 2863"/>
                              <a:gd name="T67" fmla="*/ 3003 h 1407"/>
                              <a:gd name="T68" fmla="+- 0 10204 780"/>
                              <a:gd name="T69" fmla="*/ T68 w 9435"/>
                              <a:gd name="T70" fmla="+- 0 2948 2863"/>
                              <a:gd name="T71" fmla="*/ 2948 h 1407"/>
                              <a:gd name="T72" fmla="+- 0 10174 780"/>
                              <a:gd name="T73" fmla="*/ T72 w 9435"/>
                              <a:gd name="T74" fmla="+- 0 2904 2863"/>
                              <a:gd name="T75" fmla="*/ 2904 h 1407"/>
                              <a:gd name="T76" fmla="+- 0 10129 780"/>
                              <a:gd name="T77" fmla="*/ T76 w 9435"/>
                              <a:gd name="T78" fmla="+- 0 2874 2863"/>
                              <a:gd name="T79" fmla="*/ 2874 h 1407"/>
                              <a:gd name="T80" fmla="+- 0 10074 780"/>
                              <a:gd name="T81" fmla="*/ T80 w 9435"/>
                              <a:gd name="T82" fmla="+- 0 2863 2863"/>
                              <a:gd name="T83" fmla="*/ 2863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5" h="1407">
                                <a:moveTo>
                                  <a:pt x="9294" y="0"/>
                                </a:moveTo>
                                <a:lnTo>
                                  <a:pt x="141" y="0"/>
                                </a:lnTo>
                                <a:lnTo>
                                  <a:pt x="86" y="11"/>
                                </a:lnTo>
                                <a:lnTo>
                                  <a:pt x="41" y="41"/>
                                </a:lnTo>
                                <a:lnTo>
                                  <a:pt x="11" y="85"/>
                                </a:lnTo>
                                <a:lnTo>
                                  <a:pt x="0" y="140"/>
                                </a:lnTo>
                                <a:lnTo>
                                  <a:pt x="0" y="1266"/>
                                </a:lnTo>
                                <a:lnTo>
                                  <a:pt x="11" y="1321"/>
                                </a:lnTo>
                                <a:lnTo>
                                  <a:pt x="41" y="1365"/>
                                </a:lnTo>
                                <a:lnTo>
                                  <a:pt x="86" y="1396"/>
                                </a:lnTo>
                                <a:lnTo>
                                  <a:pt x="141" y="1407"/>
                                </a:lnTo>
                                <a:lnTo>
                                  <a:pt x="9294" y="1407"/>
                                </a:lnTo>
                                <a:lnTo>
                                  <a:pt x="9349" y="1396"/>
                                </a:lnTo>
                                <a:lnTo>
                                  <a:pt x="9394" y="1365"/>
                                </a:lnTo>
                                <a:lnTo>
                                  <a:pt x="9424" y="1321"/>
                                </a:lnTo>
                                <a:lnTo>
                                  <a:pt x="9435" y="1266"/>
                                </a:lnTo>
                                <a:lnTo>
                                  <a:pt x="9435" y="140"/>
                                </a:lnTo>
                                <a:lnTo>
                                  <a:pt x="9424" y="85"/>
                                </a:lnTo>
                                <a:lnTo>
                                  <a:pt x="9394" y="41"/>
                                </a:lnTo>
                                <a:lnTo>
                                  <a:pt x="9349" y="11"/>
                                </a:lnTo>
                                <a:lnTo>
                                  <a:pt x="9294"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31"/>
                        <wps:cNvSpPr>
                          <a:spLocks/>
                        </wps:cNvSpPr>
                        <wps:spPr bwMode="auto">
                          <a:xfrm>
                            <a:off x="1612" y="4504"/>
                            <a:ext cx="9435" cy="1407"/>
                          </a:xfrm>
                          <a:custGeom>
                            <a:avLst/>
                            <a:gdLst>
                              <a:gd name="T0" fmla="+- 0 10907 1613"/>
                              <a:gd name="T1" fmla="*/ T0 w 9435"/>
                              <a:gd name="T2" fmla="+- 0 4504 4504"/>
                              <a:gd name="T3" fmla="*/ 4504 h 1407"/>
                              <a:gd name="T4" fmla="+- 0 1753 1613"/>
                              <a:gd name="T5" fmla="*/ T4 w 9435"/>
                              <a:gd name="T6" fmla="+- 0 4504 4504"/>
                              <a:gd name="T7" fmla="*/ 4504 h 1407"/>
                              <a:gd name="T8" fmla="+- 0 1698 1613"/>
                              <a:gd name="T9" fmla="*/ T8 w 9435"/>
                              <a:gd name="T10" fmla="+- 0 4515 4504"/>
                              <a:gd name="T11" fmla="*/ 4515 h 1407"/>
                              <a:gd name="T12" fmla="+- 0 1654 1613"/>
                              <a:gd name="T13" fmla="*/ T12 w 9435"/>
                              <a:gd name="T14" fmla="+- 0 4545 4504"/>
                              <a:gd name="T15" fmla="*/ 4545 h 1407"/>
                              <a:gd name="T16" fmla="+- 0 1624 1613"/>
                              <a:gd name="T17" fmla="*/ T16 w 9435"/>
                              <a:gd name="T18" fmla="+- 0 4590 4504"/>
                              <a:gd name="T19" fmla="*/ 4590 h 1407"/>
                              <a:gd name="T20" fmla="+- 0 1613 1613"/>
                              <a:gd name="T21" fmla="*/ T20 w 9435"/>
                              <a:gd name="T22" fmla="+- 0 4645 4504"/>
                              <a:gd name="T23" fmla="*/ 4645 h 1407"/>
                              <a:gd name="T24" fmla="+- 0 1613 1613"/>
                              <a:gd name="T25" fmla="*/ T24 w 9435"/>
                              <a:gd name="T26" fmla="+- 0 5770 4504"/>
                              <a:gd name="T27" fmla="*/ 5770 h 1407"/>
                              <a:gd name="T28" fmla="+- 0 1624 1613"/>
                              <a:gd name="T29" fmla="*/ T28 w 9435"/>
                              <a:gd name="T30" fmla="+- 0 5825 4504"/>
                              <a:gd name="T31" fmla="*/ 5825 h 1407"/>
                              <a:gd name="T32" fmla="+- 0 1654 1613"/>
                              <a:gd name="T33" fmla="*/ T32 w 9435"/>
                              <a:gd name="T34" fmla="+- 0 5870 4504"/>
                              <a:gd name="T35" fmla="*/ 5870 h 1407"/>
                              <a:gd name="T36" fmla="+- 0 1698 1613"/>
                              <a:gd name="T37" fmla="*/ T36 w 9435"/>
                              <a:gd name="T38" fmla="+- 0 5900 4504"/>
                              <a:gd name="T39" fmla="*/ 5900 h 1407"/>
                              <a:gd name="T40" fmla="+- 0 1753 1613"/>
                              <a:gd name="T41" fmla="*/ T40 w 9435"/>
                              <a:gd name="T42" fmla="+- 0 5911 4504"/>
                              <a:gd name="T43" fmla="*/ 5911 h 1407"/>
                              <a:gd name="T44" fmla="+- 0 10907 1613"/>
                              <a:gd name="T45" fmla="*/ T44 w 9435"/>
                              <a:gd name="T46" fmla="+- 0 5911 4504"/>
                              <a:gd name="T47" fmla="*/ 5911 h 1407"/>
                              <a:gd name="T48" fmla="+- 0 10962 1613"/>
                              <a:gd name="T49" fmla="*/ T48 w 9435"/>
                              <a:gd name="T50" fmla="+- 0 5900 4504"/>
                              <a:gd name="T51" fmla="*/ 5900 h 1407"/>
                              <a:gd name="T52" fmla="+- 0 11006 1613"/>
                              <a:gd name="T53" fmla="*/ T52 w 9435"/>
                              <a:gd name="T54" fmla="+- 0 5870 4504"/>
                              <a:gd name="T55" fmla="*/ 5870 h 1407"/>
                              <a:gd name="T56" fmla="+- 0 11036 1613"/>
                              <a:gd name="T57" fmla="*/ T56 w 9435"/>
                              <a:gd name="T58" fmla="+- 0 5825 4504"/>
                              <a:gd name="T59" fmla="*/ 5825 h 1407"/>
                              <a:gd name="T60" fmla="+- 0 11047 1613"/>
                              <a:gd name="T61" fmla="*/ T60 w 9435"/>
                              <a:gd name="T62" fmla="+- 0 5770 4504"/>
                              <a:gd name="T63" fmla="*/ 5770 h 1407"/>
                              <a:gd name="T64" fmla="+- 0 11047 1613"/>
                              <a:gd name="T65" fmla="*/ T64 w 9435"/>
                              <a:gd name="T66" fmla="+- 0 4645 4504"/>
                              <a:gd name="T67" fmla="*/ 4645 h 1407"/>
                              <a:gd name="T68" fmla="+- 0 11036 1613"/>
                              <a:gd name="T69" fmla="*/ T68 w 9435"/>
                              <a:gd name="T70" fmla="+- 0 4590 4504"/>
                              <a:gd name="T71" fmla="*/ 4590 h 1407"/>
                              <a:gd name="T72" fmla="+- 0 11006 1613"/>
                              <a:gd name="T73" fmla="*/ T72 w 9435"/>
                              <a:gd name="T74" fmla="+- 0 4545 4504"/>
                              <a:gd name="T75" fmla="*/ 4545 h 1407"/>
                              <a:gd name="T76" fmla="+- 0 10962 1613"/>
                              <a:gd name="T77" fmla="*/ T76 w 9435"/>
                              <a:gd name="T78" fmla="+- 0 4515 4504"/>
                              <a:gd name="T79" fmla="*/ 4515 h 1407"/>
                              <a:gd name="T80" fmla="+- 0 10907 1613"/>
                              <a:gd name="T81" fmla="*/ T80 w 9435"/>
                              <a:gd name="T82" fmla="+- 0 4504 4504"/>
                              <a:gd name="T83" fmla="*/ 4504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5" h="1407">
                                <a:moveTo>
                                  <a:pt x="9294" y="0"/>
                                </a:moveTo>
                                <a:lnTo>
                                  <a:pt x="140" y="0"/>
                                </a:lnTo>
                                <a:lnTo>
                                  <a:pt x="85" y="11"/>
                                </a:lnTo>
                                <a:lnTo>
                                  <a:pt x="41" y="41"/>
                                </a:lnTo>
                                <a:lnTo>
                                  <a:pt x="11" y="86"/>
                                </a:lnTo>
                                <a:lnTo>
                                  <a:pt x="0" y="141"/>
                                </a:lnTo>
                                <a:lnTo>
                                  <a:pt x="0" y="1266"/>
                                </a:lnTo>
                                <a:lnTo>
                                  <a:pt x="11" y="1321"/>
                                </a:lnTo>
                                <a:lnTo>
                                  <a:pt x="41" y="1366"/>
                                </a:lnTo>
                                <a:lnTo>
                                  <a:pt x="85" y="1396"/>
                                </a:lnTo>
                                <a:lnTo>
                                  <a:pt x="140" y="1407"/>
                                </a:lnTo>
                                <a:lnTo>
                                  <a:pt x="9294" y="1407"/>
                                </a:lnTo>
                                <a:lnTo>
                                  <a:pt x="9349" y="1396"/>
                                </a:lnTo>
                                <a:lnTo>
                                  <a:pt x="9393" y="1366"/>
                                </a:lnTo>
                                <a:lnTo>
                                  <a:pt x="9423" y="1321"/>
                                </a:lnTo>
                                <a:lnTo>
                                  <a:pt x="9434" y="1266"/>
                                </a:lnTo>
                                <a:lnTo>
                                  <a:pt x="9434" y="141"/>
                                </a:lnTo>
                                <a:lnTo>
                                  <a:pt x="9423" y="86"/>
                                </a:lnTo>
                                <a:lnTo>
                                  <a:pt x="9393" y="41"/>
                                </a:lnTo>
                                <a:lnTo>
                                  <a:pt x="9349" y="11"/>
                                </a:lnTo>
                                <a:lnTo>
                                  <a:pt x="9294"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130"/>
                        <wps:cNvSpPr>
                          <a:spLocks/>
                        </wps:cNvSpPr>
                        <wps:spPr bwMode="auto">
                          <a:xfrm>
                            <a:off x="9300" y="3929"/>
                            <a:ext cx="915" cy="915"/>
                          </a:xfrm>
                          <a:custGeom>
                            <a:avLst/>
                            <a:gdLst>
                              <a:gd name="T0" fmla="+- 0 10215 9300"/>
                              <a:gd name="T1" fmla="*/ T0 w 915"/>
                              <a:gd name="T2" fmla="+- 0 4433 3930"/>
                              <a:gd name="T3" fmla="*/ 4433 h 915"/>
                              <a:gd name="T4" fmla="+- 0 9300 9300"/>
                              <a:gd name="T5" fmla="*/ T4 w 915"/>
                              <a:gd name="T6" fmla="+- 0 4433 3930"/>
                              <a:gd name="T7" fmla="*/ 4433 h 915"/>
                              <a:gd name="T8" fmla="+- 0 9758 9300"/>
                              <a:gd name="T9" fmla="*/ T8 w 915"/>
                              <a:gd name="T10" fmla="+- 0 4844 3930"/>
                              <a:gd name="T11" fmla="*/ 4844 h 915"/>
                              <a:gd name="T12" fmla="+- 0 10215 9300"/>
                              <a:gd name="T13" fmla="*/ T12 w 915"/>
                              <a:gd name="T14" fmla="+- 0 4433 3930"/>
                              <a:gd name="T15" fmla="*/ 4433 h 915"/>
                              <a:gd name="T16" fmla="+- 0 10009 9300"/>
                              <a:gd name="T17" fmla="*/ T16 w 915"/>
                              <a:gd name="T18" fmla="+- 0 3930 3930"/>
                              <a:gd name="T19" fmla="*/ 3930 h 915"/>
                              <a:gd name="T20" fmla="+- 0 9506 9300"/>
                              <a:gd name="T21" fmla="*/ T20 w 915"/>
                              <a:gd name="T22" fmla="+- 0 3930 3930"/>
                              <a:gd name="T23" fmla="*/ 3930 h 915"/>
                              <a:gd name="T24" fmla="+- 0 9506 9300"/>
                              <a:gd name="T25" fmla="*/ T24 w 915"/>
                              <a:gd name="T26" fmla="+- 0 4433 3930"/>
                              <a:gd name="T27" fmla="*/ 4433 h 915"/>
                              <a:gd name="T28" fmla="+- 0 10009 9300"/>
                              <a:gd name="T29" fmla="*/ T28 w 915"/>
                              <a:gd name="T30" fmla="+- 0 4433 3930"/>
                              <a:gd name="T31" fmla="*/ 4433 h 915"/>
                              <a:gd name="T32" fmla="+- 0 10009 9300"/>
                              <a:gd name="T33" fmla="*/ T32 w 915"/>
                              <a:gd name="T34" fmla="+- 0 3930 3930"/>
                              <a:gd name="T35" fmla="*/ 3930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 h="915">
                                <a:moveTo>
                                  <a:pt x="915" y="503"/>
                                </a:moveTo>
                                <a:lnTo>
                                  <a:pt x="0" y="503"/>
                                </a:lnTo>
                                <a:lnTo>
                                  <a:pt x="458" y="914"/>
                                </a:lnTo>
                                <a:lnTo>
                                  <a:pt x="915" y="503"/>
                                </a:lnTo>
                                <a:close/>
                                <a:moveTo>
                                  <a:pt x="709" y="0"/>
                                </a:moveTo>
                                <a:lnTo>
                                  <a:pt x="206" y="0"/>
                                </a:lnTo>
                                <a:lnTo>
                                  <a:pt x="206" y="503"/>
                                </a:lnTo>
                                <a:lnTo>
                                  <a:pt x="709" y="503"/>
                                </a:lnTo>
                                <a:lnTo>
                                  <a:pt x="709" y="0"/>
                                </a:lnTo>
                                <a:close/>
                              </a:path>
                            </a:pathLst>
                          </a:custGeom>
                          <a:solidFill>
                            <a:srgbClr val="F8D6CD">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29"/>
                        <wps:cNvSpPr>
                          <a:spLocks/>
                        </wps:cNvSpPr>
                        <wps:spPr bwMode="auto">
                          <a:xfrm>
                            <a:off x="9300" y="3929"/>
                            <a:ext cx="915" cy="915"/>
                          </a:xfrm>
                          <a:custGeom>
                            <a:avLst/>
                            <a:gdLst>
                              <a:gd name="T0" fmla="+- 0 9300 9300"/>
                              <a:gd name="T1" fmla="*/ T0 w 915"/>
                              <a:gd name="T2" fmla="+- 0 4433 3930"/>
                              <a:gd name="T3" fmla="*/ 4433 h 915"/>
                              <a:gd name="T4" fmla="+- 0 9506 9300"/>
                              <a:gd name="T5" fmla="*/ T4 w 915"/>
                              <a:gd name="T6" fmla="+- 0 4433 3930"/>
                              <a:gd name="T7" fmla="*/ 4433 h 915"/>
                              <a:gd name="T8" fmla="+- 0 9506 9300"/>
                              <a:gd name="T9" fmla="*/ T8 w 915"/>
                              <a:gd name="T10" fmla="+- 0 3930 3930"/>
                              <a:gd name="T11" fmla="*/ 3930 h 915"/>
                              <a:gd name="T12" fmla="+- 0 10009 9300"/>
                              <a:gd name="T13" fmla="*/ T12 w 915"/>
                              <a:gd name="T14" fmla="+- 0 3930 3930"/>
                              <a:gd name="T15" fmla="*/ 3930 h 915"/>
                              <a:gd name="T16" fmla="+- 0 10009 9300"/>
                              <a:gd name="T17" fmla="*/ T16 w 915"/>
                              <a:gd name="T18" fmla="+- 0 4433 3930"/>
                              <a:gd name="T19" fmla="*/ 4433 h 915"/>
                              <a:gd name="T20" fmla="+- 0 10215 9300"/>
                              <a:gd name="T21" fmla="*/ T20 w 915"/>
                              <a:gd name="T22" fmla="+- 0 4433 3930"/>
                              <a:gd name="T23" fmla="*/ 4433 h 915"/>
                              <a:gd name="T24" fmla="+- 0 9758 9300"/>
                              <a:gd name="T25" fmla="*/ T24 w 915"/>
                              <a:gd name="T26" fmla="+- 0 4844 3930"/>
                              <a:gd name="T27" fmla="*/ 4844 h 915"/>
                              <a:gd name="T28" fmla="+- 0 9300 9300"/>
                              <a:gd name="T29" fmla="*/ T28 w 915"/>
                              <a:gd name="T30" fmla="+- 0 4433 3930"/>
                              <a:gd name="T31" fmla="*/ 4433 h 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5" h="915">
                                <a:moveTo>
                                  <a:pt x="0" y="503"/>
                                </a:moveTo>
                                <a:lnTo>
                                  <a:pt x="206" y="503"/>
                                </a:lnTo>
                                <a:lnTo>
                                  <a:pt x="206" y="0"/>
                                </a:lnTo>
                                <a:lnTo>
                                  <a:pt x="709" y="0"/>
                                </a:lnTo>
                                <a:lnTo>
                                  <a:pt x="709" y="503"/>
                                </a:lnTo>
                                <a:lnTo>
                                  <a:pt x="915" y="503"/>
                                </a:lnTo>
                                <a:lnTo>
                                  <a:pt x="458" y="914"/>
                                </a:lnTo>
                                <a:lnTo>
                                  <a:pt x="0" y="503"/>
                                </a:lnTo>
                                <a:close/>
                              </a:path>
                            </a:pathLst>
                          </a:custGeom>
                          <a:noFill/>
                          <a:ln w="12700">
                            <a:solidFill>
                              <a:srgbClr val="F8D6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128"/>
                        <wps:cNvSpPr>
                          <a:spLocks/>
                        </wps:cNvSpPr>
                        <wps:spPr bwMode="auto">
                          <a:xfrm>
                            <a:off x="2445" y="6145"/>
                            <a:ext cx="9435" cy="1407"/>
                          </a:xfrm>
                          <a:custGeom>
                            <a:avLst/>
                            <a:gdLst>
                              <a:gd name="T0" fmla="+- 0 11739 2445"/>
                              <a:gd name="T1" fmla="*/ T0 w 9435"/>
                              <a:gd name="T2" fmla="+- 0 6146 6146"/>
                              <a:gd name="T3" fmla="*/ 6146 h 1407"/>
                              <a:gd name="T4" fmla="+- 0 2586 2445"/>
                              <a:gd name="T5" fmla="*/ T4 w 9435"/>
                              <a:gd name="T6" fmla="+- 0 6146 6146"/>
                              <a:gd name="T7" fmla="*/ 6146 h 1407"/>
                              <a:gd name="T8" fmla="+- 0 2531 2445"/>
                              <a:gd name="T9" fmla="*/ T8 w 9435"/>
                              <a:gd name="T10" fmla="+- 0 6157 6146"/>
                              <a:gd name="T11" fmla="*/ 6157 h 1407"/>
                              <a:gd name="T12" fmla="+- 0 2486 2445"/>
                              <a:gd name="T13" fmla="*/ T12 w 9435"/>
                              <a:gd name="T14" fmla="+- 0 6187 6146"/>
                              <a:gd name="T15" fmla="*/ 6187 h 1407"/>
                              <a:gd name="T16" fmla="+- 0 2456 2445"/>
                              <a:gd name="T17" fmla="*/ T16 w 9435"/>
                              <a:gd name="T18" fmla="+- 0 6231 6146"/>
                              <a:gd name="T19" fmla="*/ 6231 h 1407"/>
                              <a:gd name="T20" fmla="+- 0 2445 2445"/>
                              <a:gd name="T21" fmla="*/ T20 w 9435"/>
                              <a:gd name="T22" fmla="+- 0 6286 6146"/>
                              <a:gd name="T23" fmla="*/ 6286 h 1407"/>
                              <a:gd name="T24" fmla="+- 0 2445 2445"/>
                              <a:gd name="T25" fmla="*/ T24 w 9435"/>
                              <a:gd name="T26" fmla="+- 0 7412 6146"/>
                              <a:gd name="T27" fmla="*/ 7412 h 1407"/>
                              <a:gd name="T28" fmla="+- 0 2456 2445"/>
                              <a:gd name="T29" fmla="*/ T28 w 9435"/>
                              <a:gd name="T30" fmla="+- 0 7467 6146"/>
                              <a:gd name="T31" fmla="*/ 7467 h 1407"/>
                              <a:gd name="T32" fmla="+- 0 2486 2445"/>
                              <a:gd name="T33" fmla="*/ T32 w 9435"/>
                              <a:gd name="T34" fmla="+- 0 7511 6146"/>
                              <a:gd name="T35" fmla="*/ 7511 h 1407"/>
                              <a:gd name="T36" fmla="+- 0 2531 2445"/>
                              <a:gd name="T37" fmla="*/ T36 w 9435"/>
                              <a:gd name="T38" fmla="+- 0 7542 6146"/>
                              <a:gd name="T39" fmla="*/ 7542 h 1407"/>
                              <a:gd name="T40" fmla="+- 0 2586 2445"/>
                              <a:gd name="T41" fmla="*/ T40 w 9435"/>
                              <a:gd name="T42" fmla="+- 0 7553 6146"/>
                              <a:gd name="T43" fmla="*/ 7553 h 1407"/>
                              <a:gd name="T44" fmla="+- 0 11739 2445"/>
                              <a:gd name="T45" fmla="*/ T44 w 9435"/>
                              <a:gd name="T46" fmla="+- 0 7553 6146"/>
                              <a:gd name="T47" fmla="*/ 7553 h 1407"/>
                              <a:gd name="T48" fmla="+- 0 11794 2445"/>
                              <a:gd name="T49" fmla="*/ T48 w 9435"/>
                              <a:gd name="T50" fmla="+- 0 7542 6146"/>
                              <a:gd name="T51" fmla="*/ 7542 h 1407"/>
                              <a:gd name="T52" fmla="+- 0 11839 2445"/>
                              <a:gd name="T53" fmla="*/ T52 w 9435"/>
                              <a:gd name="T54" fmla="+- 0 7511 6146"/>
                              <a:gd name="T55" fmla="*/ 7511 h 1407"/>
                              <a:gd name="T56" fmla="+- 0 11869 2445"/>
                              <a:gd name="T57" fmla="*/ T56 w 9435"/>
                              <a:gd name="T58" fmla="+- 0 7467 6146"/>
                              <a:gd name="T59" fmla="*/ 7467 h 1407"/>
                              <a:gd name="T60" fmla="+- 0 11880 2445"/>
                              <a:gd name="T61" fmla="*/ T60 w 9435"/>
                              <a:gd name="T62" fmla="+- 0 7412 6146"/>
                              <a:gd name="T63" fmla="*/ 7412 h 1407"/>
                              <a:gd name="T64" fmla="+- 0 11880 2445"/>
                              <a:gd name="T65" fmla="*/ T64 w 9435"/>
                              <a:gd name="T66" fmla="+- 0 6286 6146"/>
                              <a:gd name="T67" fmla="*/ 6286 h 1407"/>
                              <a:gd name="T68" fmla="+- 0 11869 2445"/>
                              <a:gd name="T69" fmla="*/ T68 w 9435"/>
                              <a:gd name="T70" fmla="+- 0 6231 6146"/>
                              <a:gd name="T71" fmla="*/ 6231 h 1407"/>
                              <a:gd name="T72" fmla="+- 0 11839 2445"/>
                              <a:gd name="T73" fmla="*/ T72 w 9435"/>
                              <a:gd name="T74" fmla="+- 0 6187 6146"/>
                              <a:gd name="T75" fmla="*/ 6187 h 1407"/>
                              <a:gd name="T76" fmla="+- 0 11794 2445"/>
                              <a:gd name="T77" fmla="*/ T76 w 9435"/>
                              <a:gd name="T78" fmla="+- 0 6157 6146"/>
                              <a:gd name="T79" fmla="*/ 6157 h 1407"/>
                              <a:gd name="T80" fmla="+- 0 11739 2445"/>
                              <a:gd name="T81" fmla="*/ T80 w 9435"/>
                              <a:gd name="T82" fmla="+- 0 6146 6146"/>
                              <a:gd name="T83" fmla="*/ 6146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435" h="1407">
                                <a:moveTo>
                                  <a:pt x="9294" y="0"/>
                                </a:moveTo>
                                <a:lnTo>
                                  <a:pt x="141" y="0"/>
                                </a:lnTo>
                                <a:lnTo>
                                  <a:pt x="86" y="11"/>
                                </a:lnTo>
                                <a:lnTo>
                                  <a:pt x="41" y="41"/>
                                </a:lnTo>
                                <a:lnTo>
                                  <a:pt x="11" y="85"/>
                                </a:lnTo>
                                <a:lnTo>
                                  <a:pt x="0" y="140"/>
                                </a:lnTo>
                                <a:lnTo>
                                  <a:pt x="0" y="1266"/>
                                </a:lnTo>
                                <a:lnTo>
                                  <a:pt x="11" y="1321"/>
                                </a:lnTo>
                                <a:lnTo>
                                  <a:pt x="41" y="1365"/>
                                </a:lnTo>
                                <a:lnTo>
                                  <a:pt x="86" y="1396"/>
                                </a:lnTo>
                                <a:lnTo>
                                  <a:pt x="141" y="1407"/>
                                </a:lnTo>
                                <a:lnTo>
                                  <a:pt x="9294" y="1407"/>
                                </a:lnTo>
                                <a:lnTo>
                                  <a:pt x="9349" y="1396"/>
                                </a:lnTo>
                                <a:lnTo>
                                  <a:pt x="9394" y="1365"/>
                                </a:lnTo>
                                <a:lnTo>
                                  <a:pt x="9424" y="1321"/>
                                </a:lnTo>
                                <a:lnTo>
                                  <a:pt x="9435" y="1266"/>
                                </a:lnTo>
                                <a:lnTo>
                                  <a:pt x="9435" y="140"/>
                                </a:lnTo>
                                <a:lnTo>
                                  <a:pt x="9424" y="85"/>
                                </a:lnTo>
                                <a:lnTo>
                                  <a:pt x="9394" y="41"/>
                                </a:lnTo>
                                <a:lnTo>
                                  <a:pt x="9349" y="11"/>
                                </a:lnTo>
                                <a:lnTo>
                                  <a:pt x="929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127"/>
                        <wps:cNvSpPr>
                          <a:spLocks/>
                        </wps:cNvSpPr>
                        <wps:spPr bwMode="auto">
                          <a:xfrm>
                            <a:off x="10133" y="5561"/>
                            <a:ext cx="915" cy="915"/>
                          </a:xfrm>
                          <a:custGeom>
                            <a:avLst/>
                            <a:gdLst>
                              <a:gd name="T0" fmla="+- 0 11047 10133"/>
                              <a:gd name="T1" fmla="*/ T0 w 915"/>
                              <a:gd name="T2" fmla="+- 0 6065 5562"/>
                              <a:gd name="T3" fmla="*/ 6065 h 915"/>
                              <a:gd name="T4" fmla="+- 0 10133 10133"/>
                              <a:gd name="T5" fmla="*/ T4 w 915"/>
                              <a:gd name="T6" fmla="+- 0 6065 5562"/>
                              <a:gd name="T7" fmla="*/ 6065 h 915"/>
                              <a:gd name="T8" fmla="+- 0 10590 10133"/>
                              <a:gd name="T9" fmla="*/ T8 w 915"/>
                              <a:gd name="T10" fmla="+- 0 6476 5562"/>
                              <a:gd name="T11" fmla="*/ 6476 h 915"/>
                              <a:gd name="T12" fmla="+- 0 11047 10133"/>
                              <a:gd name="T13" fmla="*/ T12 w 915"/>
                              <a:gd name="T14" fmla="+- 0 6065 5562"/>
                              <a:gd name="T15" fmla="*/ 6065 h 915"/>
                              <a:gd name="T16" fmla="+- 0 10842 10133"/>
                              <a:gd name="T17" fmla="*/ T16 w 915"/>
                              <a:gd name="T18" fmla="+- 0 5562 5562"/>
                              <a:gd name="T19" fmla="*/ 5562 h 915"/>
                              <a:gd name="T20" fmla="+- 0 10339 10133"/>
                              <a:gd name="T21" fmla="*/ T20 w 915"/>
                              <a:gd name="T22" fmla="+- 0 5562 5562"/>
                              <a:gd name="T23" fmla="*/ 5562 h 915"/>
                              <a:gd name="T24" fmla="+- 0 10339 10133"/>
                              <a:gd name="T25" fmla="*/ T24 w 915"/>
                              <a:gd name="T26" fmla="+- 0 6065 5562"/>
                              <a:gd name="T27" fmla="*/ 6065 h 915"/>
                              <a:gd name="T28" fmla="+- 0 10842 10133"/>
                              <a:gd name="T29" fmla="*/ T28 w 915"/>
                              <a:gd name="T30" fmla="+- 0 6065 5562"/>
                              <a:gd name="T31" fmla="*/ 6065 h 915"/>
                              <a:gd name="T32" fmla="+- 0 10842 10133"/>
                              <a:gd name="T33" fmla="*/ T32 w 915"/>
                              <a:gd name="T34" fmla="+- 0 5562 5562"/>
                              <a:gd name="T35" fmla="*/ 5562 h 9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5" h="915">
                                <a:moveTo>
                                  <a:pt x="914" y="503"/>
                                </a:moveTo>
                                <a:lnTo>
                                  <a:pt x="0" y="503"/>
                                </a:lnTo>
                                <a:lnTo>
                                  <a:pt x="457" y="914"/>
                                </a:lnTo>
                                <a:lnTo>
                                  <a:pt x="914" y="503"/>
                                </a:lnTo>
                                <a:close/>
                                <a:moveTo>
                                  <a:pt x="709" y="0"/>
                                </a:moveTo>
                                <a:lnTo>
                                  <a:pt x="206" y="0"/>
                                </a:lnTo>
                                <a:lnTo>
                                  <a:pt x="206" y="503"/>
                                </a:lnTo>
                                <a:lnTo>
                                  <a:pt x="709" y="503"/>
                                </a:lnTo>
                                <a:lnTo>
                                  <a:pt x="709" y="0"/>
                                </a:lnTo>
                                <a:close/>
                              </a:path>
                            </a:pathLst>
                          </a:custGeom>
                          <a:solidFill>
                            <a:srgbClr val="E0E0E0">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6"/>
                        <wps:cNvSpPr>
                          <a:spLocks/>
                        </wps:cNvSpPr>
                        <wps:spPr bwMode="auto">
                          <a:xfrm>
                            <a:off x="10133" y="5561"/>
                            <a:ext cx="915" cy="915"/>
                          </a:xfrm>
                          <a:custGeom>
                            <a:avLst/>
                            <a:gdLst>
                              <a:gd name="T0" fmla="+- 0 10133 10133"/>
                              <a:gd name="T1" fmla="*/ T0 w 915"/>
                              <a:gd name="T2" fmla="+- 0 6065 5562"/>
                              <a:gd name="T3" fmla="*/ 6065 h 915"/>
                              <a:gd name="T4" fmla="+- 0 10339 10133"/>
                              <a:gd name="T5" fmla="*/ T4 w 915"/>
                              <a:gd name="T6" fmla="+- 0 6065 5562"/>
                              <a:gd name="T7" fmla="*/ 6065 h 915"/>
                              <a:gd name="T8" fmla="+- 0 10339 10133"/>
                              <a:gd name="T9" fmla="*/ T8 w 915"/>
                              <a:gd name="T10" fmla="+- 0 5562 5562"/>
                              <a:gd name="T11" fmla="*/ 5562 h 915"/>
                              <a:gd name="T12" fmla="+- 0 10842 10133"/>
                              <a:gd name="T13" fmla="*/ T12 w 915"/>
                              <a:gd name="T14" fmla="+- 0 5562 5562"/>
                              <a:gd name="T15" fmla="*/ 5562 h 915"/>
                              <a:gd name="T16" fmla="+- 0 10842 10133"/>
                              <a:gd name="T17" fmla="*/ T16 w 915"/>
                              <a:gd name="T18" fmla="+- 0 6065 5562"/>
                              <a:gd name="T19" fmla="*/ 6065 h 915"/>
                              <a:gd name="T20" fmla="+- 0 11047 10133"/>
                              <a:gd name="T21" fmla="*/ T20 w 915"/>
                              <a:gd name="T22" fmla="+- 0 6065 5562"/>
                              <a:gd name="T23" fmla="*/ 6065 h 915"/>
                              <a:gd name="T24" fmla="+- 0 10590 10133"/>
                              <a:gd name="T25" fmla="*/ T24 w 915"/>
                              <a:gd name="T26" fmla="+- 0 6476 5562"/>
                              <a:gd name="T27" fmla="*/ 6476 h 915"/>
                              <a:gd name="T28" fmla="+- 0 10133 10133"/>
                              <a:gd name="T29" fmla="*/ T28 w 915"/>
                              <a:gd name="T30" fmla="+- 0 6065 5562"/>
                              <a:gd name="T31" fmla="*/ 6065 h 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5" h="915">
                                <a:moveTo>
                                  <a:pt x="0" y="503"/>
                                </a:moveTo>
                                <a:lnTo>
                                  <a:pt x="206" y="503"/>
                                </a:lnTo>
                                <a:lnTo>
                                  <a:pt x="206" y="0"/>
                                </a:lnTo>
                                <a:lnTo>
                                  <a:pt x="709" y="0"/>
                                </a:lnTo>
                                <a:lnTo>
                                  <a:pt x="709" y="503"/>
                                </a:lnTo>
                                <a:lnTo>
                                  <a:pt x="914" y="503"/>
                                </a:lnTo>
                                <a:lnTo>
                                  <a:pt x="457" y="914"/>
                                </a:lnTo>
                                <a:lnTo>
                                  <a:pt x="0" y="503"/>
                                </a:lnTo>
                                <a:close/>
                              </a:path>
                            </a:pathLst>
                          </a:custGeom>
                          <a:noFill/>
                          <a:ln w="12700">
                            <a:solidFill>
                              <a:srgbClr val="E0E0E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125"/>
                        <wps:cNvSpPr txBox="1">
                          <a:spLocks noChangeArrowheads="1"/>
                        </wps:cNvSpPr>
                        <wps:spPr bwMode="auto">
                          <a:xfrm>
                            <a:off x="899" y="3027"/>
                            <a:ext cx="7050"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6362" w14:textId="77777777" w:rsidR="001E3857" w:rsidRDefault="001E3857">
                              <w:pPr>
                                <w:spacing w:line="248" w:lineRule="exact"/>
                                <w:rPr>
                                  <w:sz w:val="26"/>
                                </w:rPr>
                              </w:pPr>
                              <w:r>
                                <w:rPr>
                                  <w:color w:val="FFFFFF"/>
                                  <w:sz w:val="26"/>
                                </w:rPr>
                                <w:t>Establish a Local Needs Assessment Team (from Potential Partners</w:t>
                              </w:r>
                            </w:p>
                            <w:p w14:paraId="4AF46551" w14:textId="77777777" w:rsidR="001E3857" w:rsidRDefault="001E3857">
                              <w:pPr>
                                <w:spacing w:line="301" w:lineRule="exact"/>
                                <w:rPr>
                                  <w:sz w:val="26"/>
                                </w:rPr>
                              </w:pPr>
                              <w:r>
                                <w:rPr>
                                  <w:color w:val="FFFFFF"/>
                                  <w:sz w:val="26"/>
                                </w:rPr>
                                <w:t>Worksheet in Appendix C)</w:t>
                              </w:r>
                            </w:p>
                            <w:p w14:paraId="05147375" w14:textId="77777777" w:rsidR="001E3857" w:rsidRDefault="001E3857">
                              <w:pPr>
                                <w:numPr>
                                  <w:ilvl w:val="0"/>
                                  <w:numId w:val="21"/>
                                </w:numPr>
                                <w:tabs>
                                  <w:tab w:val="left" w:pos="101"/>
                                </w:tabs>
                                <w:spacing w:before="108" w:line="213" w:lineRule="auto"/>
                                <w:ind w:right="18" w:hanging="92"/>
                                <w:rPr>
                                  <w:i/>
                                  <w:sz w:val="20"/>
                                </w:rPr>
                              </w:pPr>
                              <w:r>
                                <w:rPr>
                                  <w:i/>
                                  <w:color w:val="FFFFFF"/>
                                  <w:sz w:val="20"/>
                                </w:rPr>
                                <w:t>Perkins</w:t>
                              </w:r>
                              <w:r>
                                <w:rPr>
                                  <w:i/>
                                  <w:color w:val="FFFFFF"/>
                                  <w:spacing w:val="-4"/>
                                  <w:sz w:val="20"/>
                                </w:rPr>
                                <w:t xml:space="preserve"> </w:t>
                              </w:r>
                              <w:r>
                                <w:rPr>
                                  <w:i/>
                                  <w:color w:val="FFFFFF"/>
                                  <w:sz w:val="20"/>
                                </w:rPr>
                                <w:t>V</w:t>
                              </w:r>
                              <w:r>
                                <w:rPr>
                                  <w:i/>
                                  <w:color w:val="FFFFFF"/>
                                  <w:spacing w:val="-1"/>
                                  <w:sz w:val="20"/>
                                </w:rPr>
                                <w:t xml:space="preserve"> </w:t>
                              </w:r>
                              <w:r>
                                <w:rPr>
                                  <w:i/>
                                  <w:color w:val="FFFFFF"/>
                                  <w:sz w:val="20"/>
                                </w:rPr>
                                <w:t>requires</w:t>
                              </w:r>
                              <w:r>
                                <w:rPr>
                                  <w:i/>
                                  <w:color w:val="FFFFFF"/>
                                  <w:spacing w:val="-3"/>
                                  <w:sz w:val="20"/>
                                </w:rPr>
                                <w:t xml:space="preserve"> </w:t>
                              </w:r>
                              <w:r>
                                <w:rPr>
                                  <w:i/>
                                  <w:color w:val="FFFFFF"/>
                                  <w:sz w:val="20"/>
                                </w:rPr>
                                <w:t>the</w:t>
                              </w:r>
                              <w:r>
                                <w:rPr>
                                  <w:i/>
                                  <w:color w:val="FFFFFF"/>
                                  <w:spacing w:val="-3"/>
                                  <w:sz w:val="20"/>
                                </w:rPr>
                                <w:t xml:space="preserve"> </w:t>
                              </w:r>
                              <w:r>
                                <w:rPr>
                                  <w:i/>
                                  <w:color w:val="FFFFFF"/>
                                  <w:sz w:val="20"/>
                                </w:rPr>
                                <w:t>Needs</w:t>
                              </w:r>
                              <w:r>
                                <w:rPr>
                                  <w:i/>
                                  <w:color w:val="FFFFFF"/>
                                  <w:spacing w:val="-5"/>
                                  <w:sz w:val="20"/>
                                </w:rPr>
                                <w:t xml:space="preserve"> </w:t>
                              </w:r>
                              <w:r>
                                <w:rPr>
                                  <w:i/>
                                  <w:color w:val="FFFFFF"/>
                                  <w:sz w:val="20"/>
                                </w:rPr>
                                <w:t>Assessment to</w:t>
                              </w:r>
                              <w:r>
                                <w:rPr>
                                  <w:i/>
                                  <w:color w:val="FFFFFF"/>
                                  <w:spacing w:val="-2"/>
                                  <w:sz w:val="20"/>
                                </w:rPr>
                                <w:t xml:space="preserve"> </w:t>
                              </w:r>
                              <w:r>
                                <w:rPr>
                                  <w:i/>
                                  <w:color w:val="FFFFFF"/>
                                  <w:sz w:val="20"/>
                                </w:rPr>
                                <w:t>be</w:t>
                              </w:r>
                              <w:r>
                                <w:rPr>
                                  <w:i/>
                                  <w:color w:val="FFFFFF"/>
                                  <w:spacing w:val="-4"/>
                                  <w:sz w:val="20"/>
                                </w:rPr>
                                <w:t xml:space="preserve"> </w:t>
                              </w:r>
                              <w:r>
                                <w:rPr>
                                  <w:i/>
                                  <w:color w:val="FFFFFF"/>
                                  <w:sz w:val="20"/>
                                </w:rPr>
                                <w:t>completed</w:t>
                              </w:r>
                              <w:r>
                                <w:rPr>
                                  <w:i/>
                                  <w:color w:val="FFFFFF"/>
                                  <w:spacing w:val="-5"/>
                                  <w:sz w:val="20"/>
                                </w:rPr>
                                <w:t xml:space="preserve"> </w:t>
                              </w:r>
                              <w:r>
                                <w:rPr>
                                  <w:i/>
                                  <w:color w:val="FFFFFF"/>
                                  <w:sz w:val="20"/>
                                </w:rPr>
                                <w:t>in</w:t>
                              </w:r>
                              <w:r>
                                <w:rPr>
                                  <w:i/>
                                  <w:color w:val="FFFFFF"/>
                                  <w:spacing w:val="-4"/>
                                  <w:sz w:val="20"/>
                                </w:rPr>
                                <w:t xml:space="preserve"> </w:t>
                              </w:r>
                              <w:r>
                                <w:rPr>
                                  <w:i/>
                                  <w:color w:val="FFFFFF"/>
                                  <w:sz w:val="20"/>
                                </w:rPr>
                                <w:t>consultation</w:t>
                              </w:r>
                              <w:r>
                                <w:rPr>
                                  <w:i/>
                                  <w:color w:val="FFFFFF"/>
                                  <w:spacing w:val="-5"/>
                                  <w:sz w:val="20"/>
                                </w:rPr>
                                <w:t xml:space="preserve"> </w:t>
                              </w:r>
                              <w:r>
                                <w:rPr>
                                  <w:i/>
                                  <w:color w:val="FFFFFF"/>
                                  <w:sz w:val="20"/>
                                </w:rPr>
                                <w:t>with</w:t>
                              </w:r>
                              <w:r>
                                <w:rPr>
                                  <w:i/>
                                  <w:color w:val="FFFFFF"/>
                                  <w:spacing w:val="-2"/>
                                  <w:sz w:val="20"/>
                                </w:rPr>
                                <w:t xml:space="preserve"> </w:t>
                              </w:r>
                              <w:r>
                                <w:rPr>
                                  <w:i/>
                                  <w:color w:val="FFFFFF"/>
                                  <w:sz w:val="20"/>
                                </w:rPr>
                                <w:t>specific stakeholders listed</w:t>
                              </w:r>
                              <w:r>
                                <w:rPr>
                                  <w:i/>
                                  <w:color w:val="FFFFFF"/>
                                  <w:spacing w:val="-2"/>
                                  <w:sz w:val="20"/>
                                </w:rPr>
                                <w:t xml:space="preserve"> </w:t>
                              </w:r>
                              <w:r>
                                <w:rPr>
                                  <w:i/>
                                  <w:color w:val="FFFFFF"/>
                                  <w:sz w:val="20"/>
                                </w:rPr>
                                <w:t>above.</w:t>
                              </w:r>
                            </w:p>
                          </w:txbxContent>
                        </wps:txbx>
                        <wps:bodyPr rot="0" vert="horz" wrap="square" lIns="0" tIns="0" rIns="0" bIns="0" anchor="t" anchorCtr="0" upright="1">
                          <a:noAutofit/>
                        </wps:bodyPr>
                      </wps:wsp>
                      <wps:wsp>
                        <wps:cNvPr id="85" name="Text Box 124"/>
                        <wps:cNvSpPr txBox="1">
                          <a:spLocks noChangeArrowheads="1"/>
                        </wps:cNvSpPr>
                        <wps:spPr bwMode="auto">
                          <a:xfrm>
                            <a:off x="1732" y="4685"/>
                            <a:ext cx="7288"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DDBED" w14:textId="77777777" w:rsidR="001E3857" w:rsidRDefault="001E3857">
                              <w:pPr>
                                <w:spacing w:line="264" w:lineRule="exact"/>
                                <w:jc w:val="both"/>
                                <w:rPr>
                                  <w:sz w:val="26"/>
                                </w:rPr>
                              </w:pPr>
                              <w:r>
                                <w:rPr>
                                  <w:color w:val="FFFFFF"/>
                                  <w:sz w:val="26"/>
                                </w:rPr>
                                <w:t>Assign a coordinator for the Local Team</w:t>
                              </w:r>
                            </w:p>
                            <w:p w14:paraId="493BFD51" w14:textId="77777777" w:rsidR="001E3857" w:rsidRDefault="001E3857">
                              <w:pPr>
                                <w:spacing w:before="105" w:line="216" w:lineRule="auto"/>
                                <w:ind w:right="18"/>
                                <w:jc w:val="both"/>
                                <w:rPr>
                                  <w:sz w:val="21"/>
                                </w:rPr>
                              </w:pPr>
                              <w:r>
                                <w:rPr>
                                  <w:i/>
                                  <w:color w:val="FFFFFF"/>
                                  <w:sz w:val="21"/>
                                </w:rPr>
                                <w:t>Secondary: W</w:t>
                              </w:r>
                              <w:r>
                                <w:rPr>
                                  <w:color w:val="FFFFFF"/>
                                  <w:sz w:val="21"/>
                                </w:rPr>
                                <w:t>e recommend contacting the Montana Career Pathways coordinator at your regional post-secondary institution for assistance with dual enrollment, possible work-based learning, and regional workforce information.</w:t>
                              </w:r>
                            </w:p>
                          </w:txbxContent>
                        </wps:txbx>
                        <wps:bodyPr rot="0" vert="horz" wrap="square" lIns="0" tIns="0" rIns="0" bIns="0" anchor="t" anchorCtr="0" upright="1">
                          <a:noAutofit/>
                        </wps:bodyPr>
                      </wps:wsp>
                      <wps:wsp>
                        <wps:cNvPr id="86" name="Text Box 123"/>
                        <wps:cNvSpPr txBox="1">
                          <a:spLocks noChangeArrowheads="1"/>
                        </wps:cNvSpPr>
                        <wps:spPr bwMode="auto">
                          <a:xfrm>
                            <a:off x="2564" y="6586"/>
                            <a:ext cx="7128"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6627" w14:textId="77777777" w:rsidR="001E3857" w:rsidRDefault="001E3857">
                              <w:pPr>
                                <w:spacing w:line="248" w:lineRule="exact"/>
                                <w:rPr>
                                  <w:sz w:val="26"/>
                                </w:rPr>
                              </w:pPr>
                              <w:r>
                                <w:rPr>
                                  <w:color w:val="FFFFFF"/>
                                  <w:spacing w:val="-4"/>
                                  <w:sz w:val="26"/>
                                </w:rPr>
                                <w:t>Gather,</w:t>
                              </w:r>
                              <w:r>
                                <w:rPr>
                                  <w:color w:val="FFFFFF"/>
                                  <w:spacing w:val="-7"/>
                                  <w:sz w:val="26"/>
                                </w:rPr>
                                <w:t xml:space="preserve"> </w:t>
                              </w:r>
                              <w:r>
                                <w:rPr>
                                  <w:color w:val="FFFFFF"/>
                                  <w:sz w:val="26"/>
                                </w:rPr>
                                <w:t>review</w:t>
                              </w:r>
                              <w:r>
                                <w:rPr>
                                  <w:color w:val="FFFFFF"/>
                                  <w:spacing w:val="-5"/>
                                  <w:sz w:val="26"/>
                                </w:rPr>
                                <w:t xml:space="preserve"> </w:t>
                              </w:r>
                              <w:r>
                                <w:rPr>
                                  <w:color w:val="FFFFFF"/>
                                  <w:sz w:val="26"/>
                                </w:rPr>
                                <w:t>and</w:t>
                              </w:r>
                              <w:r>
                                <w:rPr>
                                  <w:color w:val="FFFFFF"/>
                                  <w:spacing w:val="-6"/>
                                  <w:sz w:val="26"/>
                                </w:rPr>
                                <w:t xml:space="preserve"> </w:t>
                              </w:r>
                              <w:r>
                                <w:rPr>
                                  <w:color w:val="FFFFFF"/>
                                  <w:sz w:val="26"/>
                                </w:rPr>
                                <w:t>analyze</w:t>
                              </w:r>
                              <w:r>
                                <w:rPr>
                                  <w:color w:val="FFFFFF"/>
                                  <w:spacing w:val="-5"/>
                                  <w:sz w:val="26"/>
                                </w:rPr>
                                <w:t xml:space="preserve"> </w:t>
                              </w:r>
                              <w:r>
                                <w:rPr>
                                  <w:color w:val="FFFFFF"/>
                                  <w:sz w:val="26"/>
                                </w:rPr>
                                <w:t>data</w:t>
                              </w:r>
                              <w:r>
                                <w:rPr>
                                  <w:color w:val="FFFFFF"/>
                                  <w:spacing w:val="-6"/>
                                  <w:sz w:val="26"/>
                                </w:rPr>
                                <w:t xml:space="preserve"> </w:t>
                              </w:r>
                              <w:r>
                                <w:rPr>
                                  <w:color w:val="FFFFFF"/>
                                  <w:sz w:val="26"/>
                                </w:rPr>
                                <w:t>in</w:t>
                              </w:r>
                              <w:r>
                                <w:rPr>
                                  <w:color w:val="FFFFFF"/>
                                  <w:spacing w:val="-6"/>
                                  <w:sz w:val="26"/>
                                </w:rPr>
                                <w:t xml:space="preserve"> </w:t>
                              </w:r>
                              <w:r>
                                <w:rPr>
                                  <w:color w:val="FFFFFF"/>
                                  <w:sz w:val="26"/>
                                </w:rPr>
                                <w:t>the</w:t>
                              </w:r>
                              <w:r>
                                <w:rPr>
                                  <w:color w:val="FFFFFF"/>
                                  <w:spacing w:val="-4"/>
                                  <w:sz w:val="26"/>
                                </w:rPr>
                                <w:t xml:space="preserve"> </w:t>
                              </w:r>
                              <w:r>
                                <w:rPr>
                                  <w:color w:val="FFFFFF"/>
                                  <w:sz w:val="26"/>
                                </w:rPr>
                                <w:t>worksheets</w:t>
                              </w:r>
                              <w:r>
                                <w:rPr>
                                  <w:color w:val="FFFFFF"/>
                                  <w:spacing w:val="-3"/>
                                  <w:sz w:val="26"/>
                                </w:rPr>
                                <w:t xml:space="preserve"> </w:t>
                              </w:r>
                              <w:r>
                                <w:rPr>
                                  <w:color w:val="FFFFFF"/>
                                  <w:sz w:val="26"/>
                                </w:rPr>
                                <w:t>below</w:t>
                              </w:r>
                              <w:r>
                                <w:rPr>
                                  <w:color w:val="FFFFFF"/>
                                  <w:spacing w:val="-5"/>
                                  <w:sz w:val="26"/>
                                </w:rPr>
                                <w:t xml:space="preserve"> </w:t>
                              </w:r>
                              <w:r>
                                <w:rPr>
                                  <w:color w:val="FFFFFF"/>
                                  <w:sz w:val="26"/>
                                </w:rPr>
                                <w:t>(State</w:t>
                              </w:r>
                              <w:r>
                                <w:rPr>
                                  <w:color w:val="FFFFFF"/>
                                  <w:spacing w:val="-5"/>
                                  <w:sz w:val="26"/>
                                </w:rPr>
                                <w:t xml:space="preserve"> </w:t>
                              </w:r>
                              <w:r>
                                <w:rPr>
                                  <w:color w:val="FFFFFF"/>
                                  <w:sz w:val="26"/>
                                </w:rPr>
                                <w:t>will</w:t>
                              </w:r>
                            </w:p>
                            <w:p w14:paraId="6DE74FE8" w14:textId="77777777" w:rsidR="001E3857" w:rsidRDefault="001E3857">
                              <w:pPr>
                                <w:spacing w:line="296" w:lineRule="exact"/>
                                <w:rPr>
                                  <w:sz w:val="26"/>
                                </w:rPr>
                              </w:pPr>
                              <w:r>
                                <w:rPr>
                                  <w:color w:val="FFFFFF"/>
                                  <w:sz w:val="26"/>
                                </w:rPr>
                                <w:t>provide required data sources and a list of optional resources).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BF24F" id="Group 122" o:spid="_x0000_s1030" style="position:absolute;left:0;text-align:left;margin-left:39pt;margin-top:143.15pt;width:555pt;height:234.5pt;z-index:251687936;mso-position-horizontal-relative:page;mso-position-vertical-relative:page" coordorigin="780,2863" coordsize="11100,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">
                <v:shape id="Freeform 132" o:spid="_x0000_s1031" style="position:absolute;left:780;top:2862;width:9435;height:1407;visibility:visible;mso-wrap-style:square;v-text-anchor:top" coordsize="943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" path="m9294,l141,,86,11,41,41,11,85,,140,,1266r11,55l41,1365r45,31l141,1407r9153,l9349,1396r45,-31l9424,1321r11,-55l9435,140,9424,85,9394,41,9349,11,9294,xe" fillcolor="#ec7c30" stroked="f">
                  <v:path arrowok="t" o:connecttype="custom" o:connectlocs="9294,2863;141,2863;86,2874;41,2904;11,2948;0,3003;0,4129;11,4184;41,4228;86,4259;141,4270;9294,4270;9349,4259;9394,4228;9424,4184;9435,4129;9435,3003;9424,2948;9394,2904;9349,2874;9294,2863" o:connectangles="0,0,0,0,0,0,0,0,0,0,0,0,0,0,0,0,0,0,0,0,0"/>
                </v:shape>
                <v:shape id="Freeform 131" o:spid="_x0000_s1032" style="position:absolute;left:1612;top:4504;width:9435;height:1407;visibility:visible;mso-wrap-style:square;v-text-anchor:top" coordsize="943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" path="m9294,l140,,85,11,41,41,11,86,,141,,1266r11,55l41,1366r44,30l140,1407r9154,l9349,1396r44,-30l9423,1321r11,-55l9434,141,9423,86,9393,41,9349,11,9294,xe" fillcolor="#a4a4a4" stroked="f">
                  <v:path arrowok="t" o:connecttype="custom" o:connectlocs="9294,4504;140,4504;85,4515;41,4545;11,4590;0,4645;0,5770;11,5825;41,5870;85,5900;140,5911;9294,5911;9349,5900;9393,5870;9423,5825;9434,5770;9434,4645;9423,4590;9393,4545;9349,4515;9294,4504" o:connectangles="0,0,0,0,0,0,0,0,0,0,0,0,0,0,0,0,0,0,0,0,0"/>
                </v:shape>
                <v:shape id="AutoShape 130" o:spid="_x0000_s1033" style="position:absolute;left:9300;top:3929;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" path="m915,503l,503,458,914,915,503xm709,l206,r,503l709,503,709,xe" fillcolor="#f8d6cd" stroked="f">
                  <v:fill opacity="59110f"/>
                  <v:path arrowok="t" o:connecttype="custom" o:connectlocs="915,4433;0,4433;458,4844;915,4433;709,3930;206,3930;206,4433;709,4433;709,3930" o:connectangles="0,0,0,0,0,0,0,0,0"/>
                </v:shape>
                <v:shape id="Freeform 129" o:spid="_x0000_s1034" style="position:absolute;left:9300;top:3929;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" path="m,503r206,l206,,709,r,503l915,503,458,914,,503xe" filled="f" strokecolor="#f8d6cd" strokeweight="1pt">
                  <v:path arrowok="t" o:connecttype="custom" o:connectlocs="0,4433;206,4433;206,3930;709,3930;709,4433;915,4433;458,4844;0,4433" o:connectangles="0,0,0,0,0,0,0,0"/>
                </v:shape>
                <v:shape id="Freeform 128" o:spid="_x0000_s1035" style="position:absolute;left:2445;top:6145;width:9435;height:1407;visibility:visible;mso-wrap-style:square;v-text-anchor:top" coordsize="9435,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" path="m9294,l141,,86,11,41,41,11,85,,140,,1266r11,55l41,1365r45,31l141,1407r9153,l9349,1396r45,-31l9424,1321r11,-55l9435,140,9424,85,9394,41,9349,11,9294,xe" fillcolor="#5b9bd4" stroked="f">
                  <v:path arrowok="t" o:connecttype="custom" o:connectlocs="9294,6146;141,6146;86,6157;41,6187;11,6231;0,6286;0,7412;11,7467;41,7511;86,7542;141,7553;9294,7553;9349,7542;9394,7511;9424,7467;9435,7412;9435,6286;9424,6231;9394,6187;9349,6157;9294,6146" o:connectangles="0,0,0,0,0,0,0,0,0,0,0,0,0,0,0,0,0,0,0,0,0"/>
                </v:shape>
                <v:shape id="AutoShape 127" o:spid="_x0000_s1036" style="position:absolute;left:10133;top:5561;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" path="m914,503l,503,457,914,914,503xm709,l206,r,503l709,503,709,xe" fillcolor="#e0e0e0" stroked="f">
                  <v:fill opacity="59110f"/>
                  <v:path arrowok="t" o:connecttype="custom" o:connectlocs="914,6065;0,6065;457,6476;914,6065;709,5562;206,5562;206,6065;709,6065;709,5562" o:connectangles="0,0,0,0,0,0,0,0,0"/>
                </v:shape>
                <v:shape id="Freeform 126" o:spid="_x0000_s1037" style="position:absolute;left:10133;top:5561;width:915;height:915;visibility:visible;mso-wrap-style:square;v-text-anchor:top" coordsize="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" path="m,503r206,l206,,709,r,503l914,503,457,914,,503xe" filled="f" strokecolor="#e0e0e0" strokeweight="1pt">
                  <v:path arrowok="t" o:connecttype="custom" o:connectlocs="0,6065;206,6065;206,5562;709,5562;709,6065;914,6065;457,6476;0,6065" o:connectangles="0,0,0,0,0,0,0,0"/>
                </v:shape>
                <v:shape id="Text Box 125" o:spid="_x0000_s1038" type="#_x0000_t202" style="position:absolute;left:899;top:3027;width:705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7E76362" w14:textId="77777777" w:rsidR="001E3857" w:rsidRDefault="001E3857">
                        <w:pPr>
                          <w:spacing w:line="248" w:lineRule="exact"/>
                          <w:rPr>
                            <w:sz w:val="26"/>
                          </w:rPr>
                        </w:pPr>
                        <w:r>
                          <w:rPr>
                            <w:color w:val="FFFFFF"/>
                            <w:sz w:val="26"/>
                          </w:rPr>
                          <w:t>Establish a Local Needs Assessment Team (from Potential Partners</w:t>
                        </w:r>
                      </w:p>
                      <w:p w14:paraId="4AF46551" w14:textId="77777777" w:rsidR="001E3857" w:rsidRDefault="001E3857">
                        <w:pPr>
                          <w:spacing w:line="301" w:lineRule="exact"/>
                          <w:rPr>
                            <w:sz w:val="26"/>
                          </w:rPr>
                        </w:pPr>
                        <w:r>
                          <w:rPr>
                            <w:color w:val="FFFFFF"/>
                            <w:sz w:val="26"/>
                          </w:rPr>
                          <w:t>Worksheet in Appendix C)</w:t>
                        </w:r>
                      </w:p>
                      <w:p w14:paraId="05147375" w14:textId="77777777" w:rsidR="001E3857" w:rsidRDefault="001E3857">
                        <w:pPr>
                          <w:numPr>
                            <w:ilvl w:val="0"/>
                            <w:numId w:val="21"/>
                          </w:numPr>
                          <w:tabs>
                            <w:tab w:val="left" w:pos="101"/>
                          </w:tabs>
                          <w:spacing w:before="108" w:line="213" w:lineRule="auto"/>
                          <w:ind w:right="18" w:hanging="92"/>
                          <w:rPr>
                            <w:i/>
                            <w:sz w:val="20"/>
                          </w:rPr>
                        </w:pPr>
                        <w:r>
                          <w:rPr>
                            <w:i/>
                            <w:color w:val="FFFFFF"/>
                            <w:sz w:val="20"/>
                          </w:rPr>
                          <w:t>Perkins</w:t>
                        </w:r>
                        <w:r>
                          <w:rPr>
                            <w:i/>
                            <w:color w:val="FFFFFF"/>
                            <w:spacing w:val="-4"/>
                            <w:sz w:val="20"/>
                          </w:rPr>
                          <w:t xml:space="preserve"> </w:t>
                        </w:r>
                        <w:r>
                          <w:rPr>
                            <w:i/>
                            <w:color w:val="FFFFFF"/>
                            <w:sz w:val="20"/>
                          </w:rPr>
                          <w:t>V</w:t>
                        </w:r>
                        <w:r>
                          <w:rPr>
                            <w:i/>
                            <w:color w:val="FFFFFF"/>
                            <w:spacing w:val="-1"/>
                            <w:sz w:val="20"/>
                          </w:rPr>
                          <w:t xml:space="preserve"> </w:t>
                        </w:r>
                        <w:r>
                          <w:rPr>
                            <w:i/>
                            <w:color w:val="FFFFFF"/>
                            <w:sz w:val="20"/>
                          </w:rPr>
                          <w:t>requires</w:t>
                        </w:r>
                        <w:r>
                          <w:rPr>
                            <w:i/>
                            <w:color w:val="FFFFFF"/>
                            <w:spacing w:val="-3"/>
                            <w:sz w:val="20"/>
                          </w:rPr>
                          <w:t xml:space="preserve"> </w:t>
                        </w:r>
                        <w:r>
                          <w:rPr>
                            <w:i/>
                            <w:color w:val="FFFFFF"/>
                            <w:sz w:val="20"/>
                          </w:rPr>
                          <w:t>the</w:t>
                        </w:r>
                        <w:r>
                          <w:rPr>
                            <w:i/>
                            <w:color w:val="FFFFFF"/>
                            <w:spacing w:val="-3"/>
                            <w:sz w:val="20"/>
                          </w:rPr>
                          <w:t xml:space="preserve"> </w:t>
                        </w:r>
                        <w:r>
                          <w:rPr>
                            <w:i/>
                            <w:color w:val="FFFFFF"/>
                            <w:sz w:val="20"/>
                          </w:rPr>
                          <w:t>Needs</w:t>
                        </w:r>
                        <w:r>
                          <w:rPr>
                            <w:i/>
                            <w:color w:val="FFFFFF"/>
                            <w:spacing w:val="-5"/>
                            <w:sz w:val="20"/>
                          </w:rPr>
                          <w:t xml:space="preserve"> </w:t>
                        </w:r>
                        <w:r>
                          <w:rPr>
                            <w:i/>
                            <w:color w:val="FFFFFF"/>
                            <w:sz w:val="20"/>
                          </w:rPr>
                          <w:t>Assessment to</w:t>
                        </w:r>
                        <w:r>
                          <w:rPr>
                            <w:i/>
                            <w:color w:val="FFFFFF"/>
                            <w:spacing w:val="-2"/>
                            <w:sz w:val="20"/>
                          </w:rPr>
                          <w:t xml:space="preserve"> </w:t>
                        </w:r>
                        <w:r>
                          <w:rPr>
                            <w:i/>
                            <w:color w:val="FFFFFF"/>
                            <w:sz w:val="20"/>
                          </w:rPr>
                          <w:t>be</w:t>
                        </w:r>
                        <w:r>
                          <w:rPr>
                            <w:i/>
                            <w:color w:val="FFFFFF"/>
                            <w:spacing w:val="-4"/>
                            <w:sz w:val="20"/>
                          </w:rPr>
                          <w:t xml:space="preserve"> </w:t>
                        </w:r>
                        <w:r>
                          <w:rPr>
                            <w:i/>
                            <w:color w:val="FFFFFF"/>
                            <w:sz w:val="20"/>
                          </w:rPr>
                          <w:t>completed</w:t>
                        </w:r>
                        <w:r>
                          <w:rPr>
                            <w:i/>
                            <w:color w:val="FFFFFF"/>
                            <w:spacing w:val="-5"/>
                            <w:sz w:val="20"/>
                          </w:rPr>
                          <w:t xml:space="preserve"> </w:t>
                        </w:r>
                        <w:r>
                          <w:rPr>
                            <w:i/>
                            <w:color w:val="FFFFFF"/>
                            <w:sz w:val="20"/>
                          </w:rPr>
                          <w:t>in</w:t>
                        </w:r>
                        <w:r>
                          <w:rPr>
                            <w:i/>
                            <w:color w:val="FFFFFF"/>
                            <w:spacing w:val="-4"/>
                            <w:sz w:val="20"/>
                          </w:rPr>
                          <w:t xml:space="preserve"> </w:t>
                        </w:r>
                        <w:r>
                          <w:rPr>
                            <w:i/>
                            <w:color w:val="FFFFFF"/>
                            <w:sz w:val="20"/>
                          </w:rPr>
                          <w:t>consultation</w:t>
                        </w:r>
                        <w:r>
                          <w:rPr>
                            <w:i/>
                            <w:color w:val="FFFFFF"/>
                            <w:spacing w:val="-5"/>
                            <w:sz w:val="20"/>
                          </w:rPr>
                          <w:t xml:space="preserve"> </w:t>
                        </w:r>
                        <w:r>
                          <w:rPr>
                            <w:i/>
                            <w:color w:val="FFFFFF"/>
                            <w:sz w:val="20"/>
                          </w:rPr>
                          <w:t>with</w:t>
                        </w:r>
                        <w:r>
                          <w:rPr>
                            <w:i/>
                            <w:color w:val="FFFFFF"/>
                            <w:spacing w:val="-2"/>
                            <w:sz w:val="20"/>
                          </w:rPr>
                          <w:t xml:space="preserve"> </w:t>
                        </w:r>
                        <w:r>
                          <w:rPr>
                            <w:i/>
                            <w:color w:val="FFFFFF"/>
                            <w:sz w:val="20"/>
                          </w:rPr>
                          <w:t>specific stakeholders listed</w:t>
                        </w:r>
                        <w:r>
                          <w:rPr>
                            <w:i/>
                            <w:color w:val="FFFFFF"/>
                            <w:spacing w:val="-2"/>
                            <w:sz w:val="20"/>
                          </w:rPr>
                          <w:t xml:space="preserve"> </w:t>
                        </w:r>
                        <w:r>
                          <w:rPr>
                            <w:i/>
                            <w:color w:val="FFFFFF"/>
                            <w:sz w:val="20"/>
                          </w:rPr>
                          <w:t>above.</w:t>
                        </w:r>
                      </w:p>
                    </w:txbxContent>
                  </v:textbox>
                </v:shape>
                <v:shape id="Text Box 124" o:spid="_x0000_s1039" type="#_x0000_t202" style="position:absolute;left:1732;top:4685;width:7288;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95DDBED" w14:textId="77777777" w:rsidR="001E3857" w:rsidRDefault="001E3857">
                        <w:pPr>
                          <w:spacing w:line="264" w:lineRule="exact"/>
                          <w:jc w:val="both"/>
                          <w:rPr>
                            <w:sz w:val="26"/>
                          </w:rPr>
                        </w:pPr>
                        <w:r>
                          <w:rPr>
                            <w:color w:val="FFFFFF"/>
                            <w:sz w:val="26"/>
                          </w:rPr>
                          <w:t>Assign a coordinator for the Local Team</w:t>
                        </w:r>
                      </w:p>
                      <w:p w14:paraId="493BFD51" w14:textId="77777777" w:rsidR="001E3857" w:rsidRDefault="001E3857">
                        <w:pPr>
                          <w:spacing w:before="105" w:line="216" w:lineRule="auto"/>
                          <w:ind w:right="18"/>
                          <w:jc w:val="both"/>
                          <w:rPr>
                            <w:sz w:val="21"/>
                          </w:rPr>
                        </w:pPr>
                        <w:r>
                          <w:rPr>
                            <w:i/>
                            <w:color w:val="FFFFFF"/>
                            <w:sz w:val="21"/>
                          </w:rPr>
                          <w:t>Secondary: W</w:t>
                        </w:r>
                        <w:r>
                          <w:rPr>
                            <w:color w:val="FFFFFF"/>
                            <w:sz w:val="21"/>
                          </w:rPr>
                          <w:t>e recommend contacting the Montana Career Pathways coordinator at your regional post-secondary institution for assistance with dual enrollment, possible work-based learning, and regional workforce information.</w:t>
                        </w:r>
                      </w:p>
                    </w:txbxContent>
                  </v:textbox>
                </v:shape>
                <v:shape id="Text Box 123" o:spid="_x0000_s1040" type="#_x0000_t202" style="position:absolute;left:2564;top:6586;width:7128;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B8C6627" w14:textId="77777777" w:rsidR="001E3857" w:rsidRDefault="001E3857">
                        <w:pPr>
                          <w:spacing w:line="248" w:lineRule="exact"/>
                          <w:rPr>
                            <w:sz w:val="26"/>
                          </w:rPr>
                        </w:pPr>
                        <w:r>
                          <w:rPr>
                            <w:color w:val="FFFFFF"/>
                            <w:spacing w:val="-4"/>
                            <w:sz w:val="26"/>
                          </w:rPr>
                          <w:t>Gather,</w:t>
                        </w:r>
                        <w:r>
                          <w:rPr>
                            <w:color w:val="FFFFFF"/>
                            <w:spacing w:val="-7"/>
                            <w:sz w:val="26"/>
                          </w:rPr>
                          <w:t xml:space="preserve"> </w:t>
                        </w:r>
                        <w:r>
                          <w:rPr>
                            <w:color w:val="FFFFFF"/>
                            <w:sz w:val="26"/>
                          </w:rPr>
                          <w:t>review</w:t>
                        </w:r>
                        <w:r>
                          <w:rPr>
                            <w:color w:val="FFFFFF"/>
                            <w:spacing w:val="-5"/>
                            <w:sz w:val="26"/>
                          </w:rPr>
                          <w:t xml:space="preserve"> </w:t>
                        </w:r>
                        <w:r>
                          <w:rPr>
                            <w:color w:val="FFFFFF"/>
                            <w:sz w:val="26"/>
                          </w:rPr>
                          <w:t>and</w:t>
                        </w:r>
                        <w:r>
                          <w:rPr>
                            <w:color w:val="FFFFFF"/>
                            <w:spacing w:val="-6"/>
                            <w:sz w:val="26"/>
                          </w:rPr>
                          <w:t xml:space="preserve"> </w:t>
                        </w:r>
                        <w:r>
                          <w:rPr>
                            <w:color w:val="FFFFFF"/>
                            <w:sz w:val="26"/>
                          </w:rPr>
                          <w:t>analyze</w:t>
                        </w:r>
                        <w:r>
                          <w:rPr>
                            <w:color w:val="FFFFFF"/>
                            <w:spacing w:val="-5"/>
                            <w:sz w:val="26"/>
                          </w:rPr>
                          <w:t xml:space="preserve"> </w:t>
                        </w:r>
                        <w:r>
                          <w:rPr>
                            <w:color w:val="FFFFFF"/>
                            <w:sz w:val="26"/>
                          </w:rPr>
                          <w:t>data</w:t>
                        </w:r>
                        <w:r>
                          <w:rPr>
                            <w:color w:val="FFFFFF"/>
                            <w:spacing w:val="-6"/>
                            <w:sz w:val="26"/>
                          </w:rPr>
                          <w:t xml:space="preserve"> </w:t>
                        </w:r>
                        <w:r>
                          <w:rPr>
                            <w:color w:val="FFFFFF"/>
                            <w:sz w:val="26"/>
                          </w:rPr>
                          <w:t>in</w:t>
                        </w:r>
                        <w:r>
                          <w:rPr>
                            <w:color w:val="FFFFFF"/>
                            <w:spacing w:val="-6"/>
                            <w:sz w:val="26"/>
                          </w:rPr>
                          <w:t xml:space="preserve"> </w:t>
                        </w:r>
                        <w:r>
                          <w:rPr>
                            <w:color w:val="FFFFFF"/>
                            <w:sz w:val="26"/>
                          </w:rPr>
                          <w:t>the</w:t>
                        </w:r>
                        <w:r>
                          <w:rPr>
                            <w:color w:val="FFFFFF"/>
                            <w:spacing w:val="-4"/>
                            <w:sz w:val="26"/>
                          </w:rPr>
                          <w:t xml:space="preserve"> </w:t>
                        </w:r>
                        <w:r>
                          <w:rPr>
                            <w:color w:val="FFFFFF"/>
                            <w:sz w:val="26"/>
                          </w:rPr>
                          <w:t>worksheets</w:t>
                        </w:r>
                        <w:r>
                          <w:rPr>
                            <w:color w:val="FFFFFF"/>
                            <w:spacing w:val="-3"/>
                            <w:sz w:val="26"/>
                          </w:rPr>
                          <w:t xml:space="preserve"> </w:t>
                        </w:r>
                        <w:r>
                          <w:rPr>
                            <w:color w:val="FFFFFF"/>
                            <w:sz w:val="26"/>
                          </w:rPr>
                          <w:t>below</w:t>
                        </w:r>
                        <w:r>
                          <w:rPr>
                            <w:color w:val="FFFFFF"/>
                            <w:spacing w:val="-5"/>
                            <w:sz w:val="26"/>
                          </w:rPr>
                          <w:t xml:space="preserve"> </w:t>
                        </w:r>
                        <w:r>
                          <w:rPr>
                            <w:color w:val="FFFFFF"/>
                            <w:sz w:val="26"/>
                          </w:rPr>
                          <w:t>(State</w:t>
                        </w:r>
                        <w:r>
                          <w:rPr>
                            <w:color w:val="FFFFFF"/>
                            <w:spacing w:val="-5"/>
                            <w:sz w:val="26"/>
                          </w:rPr>
                          <w:t xml:space="preserve"> </w:t>
                        </w:r>
                        <w:r>
                          <w:rPr>
                            <w:color w:val="FFFFFF"/>
                            <w:sz w:val="26"/>
                          </w:rPr>
                          <w:t>will</w:t>
                        </w:r>
                      </w:p>
                      <w:p w14:paraId="6DE74FE8" w14:textId="77777777" w:rsidR="001E3857" w:rsidRDefault="001E3857">
                        <w:pPr>
                          <w:spacing w:line="296" w:lineRule="exact"/>
                          <w:rPr>
                            <w:sz w:val="26"/>
                          </w:rPr>
                        </w:pPr>
                        <w:r>
                          <w:rPr>
                            <w:color w:val="FFFFFF"/>
                            <w:sz w:val="26"/>
                          </w:rPr>
                          <w:t>provide required data sources and a list of optional resources).</w:t>
                        </w:r>
                      </w:p>
                    </w:txbxContent>
                  </v:textbox>
                </v:shape>
                <w10:wrap anchorx="page" anchory="page"/>
              </v:group>
            </w:pict>
          </mc:Fallback>
        </mc:AlternateContent>
      </w:r>
      <w:bookmarkStart w:id="9" w:name="_bookmark8"/>
      <w:bookmarkEnd w:id="9"/>
      <w:r w:rsidR="00801039">
        <w:rPr>
          <w:rFonts w:ascii="Calibri Light"/>
          <w:color w:val="2E5395"/>
          <w:sz w:val="32"/>
        </w:rPr>
        <w:t>CTE P</w:t>
      </w:r>
      <w:r w:rsidR="00801039">
        <w:rPr>
          <w:rFonts w:ascii="Calibri Light"/>
          <w:color w:val="2E5395"/>
        </w:rPr>
        <w:t xml:space="preserve">ROGRAM OF </w:t>
      </w:r>
      <w:r w:rsidR="00801039">
        <w:rPr>
          <w:rFonts w:ascii="Calibri Light"/>
          <w:color w:val="2E5395"/>
          <w:sz w:val="32"/>
        </w:rPr>
        <w:t>S</w:t>
      </w:r>
      <w:r w:rsidR="00801039">
        <w:rPr>
          <w:rFonts w:ascii="Calibri Light"/>
          <w:color w:val="2E5395"/>
        </w:rPr>
        <w:t xml:space="preserve">TUDY </w:t>
      </w:r>
      <w:r w:rsidR="00801039">
        <w:rPr>
          <w:rFonts w:ascii="Calibri Light"/>
          <w:color w:val="2E5395"/>
          <w:sz w:val="32"/>
        </w:rPr>
        <w:t>C</w:t>
      </w:r>
      <w:r w:rsidR="00801039">
        <w:rPr>
          <w:rFonts w:ascii="Calibri Light"/>
          <w:color w:val="2E5395"/>
        </w:rPr>
        <w:t xml:space="preserve">OMPREHENSIVE </w:t>
      </w:r>
      <w:r w:rsidR="00801039">
        <w:rPr>
          <w:rFonts w:ascii="Calibri Light"/>
          <w:color w:val="2E5395"/>
          <w:sz w:val="32"/>
        </w:rPr>
        <w:t>L</w:t>
      </w:r>
      <w:r w:rsidR="00801039">
        <w:rPr>
          <w:rFonts w:ascii="Calibri Light"/>
          <w:color w:val="2E5395"/>
        </w:rPr>
        <w:t xml:space="preserve">OCAL </w:t>
      </w:r>
      <w:r w:rsidR="00801039">
        <w:rPr>
          <w:rFonts w:ascii="Calibri Light"/>
          <w:color w:val="2E5395"/>
          <w:sz w:val="32"/>
        </w:rPr>
        <w:t>N</w:t>
      </w:r>
      <w:r w:rsidR="00801039">
        <w:rPr>
          <w:rFonts w:ascii="Calibri Light"/>
          <w:color w:val="2E5395"/>
        </w:rPr>
        <w:t xml:space="preserve">EEDS </w:t>
      </w:r>
      <w:r w:rsidR="00801039">
        <w:rPr>
          <w:rFonts w:ascii="Calibri Light"/>
          <w:color w:val="2E5395"/>
          <w:sz w:val="32"/>
        </w:rPr>
        <w:t>A</w:t>
      </w:r>
      <w:r w:rsidR="00801039">
        <w:rPr>
          <w:rFonts w:ascii="Calibri Light"/>
          <w:color w:val="2E5395"/>
        </w:rPr>
        <w:t xml:space="preserve">SSESSMENT </w:t>
      </w:r>
      <w:r w:rsidR="00801039">
        <w:rPr>
          <w:rFonts w:ascii="Calibri Light"/>
          <w:color w:val="2E5395"/>
          <w:sz w:val="32"/>
        </w:rPr>
        <w:t>T</w:t>
      </w:r>
      <w:r w:rsidR="00801039">
        <w:rPr>
          <w:rFonts w:ascii="Calibri Light"/>
          <w:color w:val="2E5395"/>
        </w:rPr>
        <w:t>EMPLATE</w:t>
      </w:r>
    </w:p>
    <w:p w14:paraId="4DDBEF00"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257F4AA7" wp14:editId="07777777">
                <wp:extent cx="6896100" cy="6350"/>
                <wp:effectExtent l="13970" t="6350" r="5080" b="6350"/>
                <wp:docPr id="7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75" name="Line 121"/>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78D1B4D7">
              <v:group id="Group 120" style="width:543pt;height:.5pt;mso-position-horizontal-relative:char;mso-position-vertical-relative:line" coordsize="10860,10" o:spid="_x0000_s1026" w14:anchorId="1D653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">
                <v:line id="Line 121"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"/>
                <w10:anchorlock/>
              </v:group>
            </w:pict>
          </mc:Fallback>
        </mc:AlternateContent>
      </w:r>
    </w:p>
    <w:p w14:paraId="48E61D07" w14:textId="77777777" w:rsidR="00006E7A" w:rsidRDefault="00801039">
      <w:pPr>
        <w:spacing w:before="71"/>
        <w:ind w:left="140"/>
        <w:rPr>
          <w:rFonts w:ascii="Calibri Light"/>
          <w:sz w:val="24"/>
        </w:rPr>
      </w:pPr>
      <w:bookmarkStart w:id="10" w:name="_bookmark9"/>
      <w:bookmarkEnd w:id="10"/>
      <w:r>
        <w:rPr>
          <w:rFonts w:ascii="Calibri Light"/>
          <w:color w:val="404040"/>
          <w:sz w:val="24"/>
        </w:rPr>
        <w:t>P</w:t>
      </w:r>
      <w:r>
        <w:rPr>
          <w:rFonts w:ascii="Calibri Light"/>
          <w:color w:val="404040"/>
          <w:sz w:val="19"/>
        </w:rPr>
        <w:t>ROCESS</w:t>
      </w:r>
      <w:r>
        <w:rPr>
          <w:rFonts w:ascii="Calibri Light"/>
          <w:color w:val="404040"/>
          <w:sz w:val="24"/>
        </w:rPr>
        <w:t>:</w:t>
      </w:r>
    </w:p>
    <w:p w14:paraId="26D2E2D3" w14:textId="77777777" w:rsidR="00006E7A" w:rsidRDefault="00801039">
      <w:pPr>
        <w:pStyle w:val="BodyText"/>
        <w:spacing w:before="117"/>
        <w:ind w:left="140"/>
      </w:pPr>
      <w:r>
        <w:t>The following outlines the steps necessary for completing your Comprehensive Local Needs Assessment:</w:t>
      </w:r>
    </w:p>
    <w:p w14:paraId="3461D779" w14:textId="77777777" w:rsidR="00006E7A" w:rsidRDefault="00006E7A">
      <w:pPr>
        <w:pStyle w:val="BodyText"/>
        <w:rPr>
          <w:sz w:val="20"/>
        </w:rPr>
      </w:pPr>
    </w:p>
    <w:p w14:paraId="3CF2D8B6" w14:textId="77777777" w:rsidR="00006E7A" w:rsidRDefault="00006E7A">
      <w:pPr>
        <w:pStyle w:val="BodyText"/>
        <w:rPr>
          <w:sz w:val="20"/>
        </w:rPr>
      </w:pPr>
    </w:p>
    <w:p w14:paraId="0FB78278" w14:textId="77777777" w:rsidR="00006E7A" w:rsidRDefault="00006E7A">
      <w:pPr>
        <w:pStyle w:val="BodyText"/>
        <w:rPr>
          <w:sz w:val="20"/>
        </w:rPr>
      </w:pPr>
    </w:p>
    <w:p w14:paraId="1FC39945" w14:textId="77777777" w:rsidR="00006E7A" w:rsidRDefault="00006E7A">
      <w:pPr>
        <w:pStyle w:val="BodyText"/>
        <w:rPr>
          <w:sz w:val="20"/>
        </w:rPr>
      </w:pPr>
    </w:p>
    <w:p w14:paraId="0562CB0E" w14:textId="77777777" w:rsidR="00006E7A" w:rsidRDefault="00006E7A">
      <w:pPr>
        <w:pStyle w:val="BodyText"/>
        <w:rPr>
          <w:sz w:val="20"/>
        </w:rPr>
      </w:pPr>
    </w:p>
    <w:p w14:paraId="34CE0A41" w14:textId="77777777" w:rsidR="00006E7A" w:rsidRDefault="00006E7A">
      <w:pPr>
        <w:pStyle w:val="BodyText"/>
        <w:rPr>
          <w:sz w:val="20"/>
        </w:rPr>
      </w:pPr>
    </w:p>
    <w:p w14:paraId="62EBF3C5" w14:textId="77777777" w:rsidR="00006E7A" w:rsidRDefault="00006E7A">
      <w:pPr>
        <w:pStyle w:val="BodyText"/>
        <w:rPr>
          <w:sz w:val="20"/>
        </w:rPr>
      </w:pPr>
    </w:p>
    <w:p w14:paraId="6D98A12B" w14:textId="77777777" w:rsidR="00006E7A" w:rsidRDefault="00006E7A">
      <w:pPr>
        <w:pStyle w:val="BodyText"/>
        <w:rPr>
          <w:sz w:val="20"/>
        </w:rPr>
      </w:pPr>
    </w:p>
    <w:p w14:paraId="2946DB82" w14:textId="77777777" w:rsidR="00006E7A" w:rsidRDefault="00006E7A">
      <w:pPr>
        <w:pStyle w:val="BodyText"/>
        <w:rPr>
          <w:sz w:val="20"/>
        </w:rPr>
      </w:pPr>
    </w:p>
    <w:p w14:paraId="5997CC1D" w14:textId="77777777" w:rsidR="00006E7A" w:rsidRDefault="00006E7A">
      <w:pPr>
        <w:pStyle w:val="BodyText"/>
        <w:rPr>
          <w:sz w:val="20"/>
        </w:rPr>
      </w:pPr>
    </w:p>
    <w:p w14:paraId="110FFD37" w14:textId="77777777" w:rsidR="00006E7A" w:rsidRDefault="00006E7A">
      <w:pPr>
        <w:pStyle w:val="BodyText"/>
        <w:rPr>
          <w:sz w:val="20"/>
        </w:rPr>
      </w:pPr>
    </w:p>
    <w:p w14:paraId="6B699379" w14:textId="77777777" w:rsidR="00006E7A" w:rsidRDefault="00006E7A">
      <w:pPr>
        <w:pStyle w:val="BodyText"/>
        <w:rPr>
          <w:sz w:val="20"/>
        </w:rPr>
      </w:pPr>
    </w:p>
    <w:p w14:paraId="3FE9F23F" w14:textId="77777777" w:rsidR="00006E7A" w:rsidRDefault="00006E7A">
      <w:pPr>
        <w:pStyle w:val="BodyText"/>
        <w:rPr>
          <w:sz w:val="20"/>
        </w:rPr>
      </w:pPr>
    </w:p>
    <w:p w14:paraId="1F72F646" w14:textId="77777777" w:rsidR="00006E7A" w:rsidRDefault="00006E7A">
      <w:pPr>
        <w:pStyle w:val="BodyText"/>
        <w:rPr>
          <w:sz w:val="20"/>
        </w:rPr>
      </w:pPr>
    </w:p>
    <w:p w14:paraId="08CE6F91" w14:textId="77777777" w:rsidR="00006E7A" w:rsidRDefault="00006E7A">
      <w:pPr>
        <w:pStyle w:val="BodyText"/>
        <w:rPr>
          <w:sz w:val="20"/>
        </w:rPr>
      </w:pPr>
    </w:p>
    <w:p w14:paraId="61CDCEAD" w14:textId="77777777" w:rsidR="00006E7A" w:rsidRDefault="00006E7A">
      <w:pPr>
        <w:pStyle w:val="BodyText"/>
        <w:rPr>
          <w:sz w:val="20"/>
        </w:rPr>
      </w:pPr>
    </w:p>
    <w:p w14:paraId="6BB9E253" w14:textId="77777777" w:rsidR="00006E7A" w:rsidRDefault="00006E7A">
      <w:pPr>
        <w:pStyle w:val="BodyText"/>
        <w:rPr>
          <w:sz w:val="20"/>
        </w:rPr>
      </w:pPr>
    </w:p>
    <w:p w14:paraId="23DE523C" w14:textId="77777777" w:rsidR="00006E7A" w:rsidRDefault="00006E7A">
      <w:pPr>
        <w:pStyle w:val="BodyText"/>
        <w:rPr>
          <w:sz w:val="20"/>
        </w:rPr>
      </w:pPr>
    </w:p>
    <w:p w14:paraId="52E56223" w14:textId="77777777" w:rsidR="00006E7A" w:rsidRDefault="00006E7A">
      <w:pPr>
        <w:pStyle w:val="BodyText"/>
        <w:rPr>
          <w:sz w:val="20"/>
        </w:rPr>
      </w:pPr>
    </w:p>
    <w:p w14:paraId="07547A01" w14:textId="77777777" w:rsidR="00006E7A" w:rsidRDefault="00006E7A">
      <w:pPr>
        <w:pStyle w:val="BodyText"/>
        <w:spacing w:before="10"/>
        <w:rPr>
          <w:sz w:val="29"/>
        </w:rPr>
      </w:pPr>
    </w:p>
    <w:p w14:paraId="494270FC" w14:textId="77777777" w:rsidR="00006E7A" w:rsidRDefault="00801039">
      <w:pPr>
        <w:ind w:left="140"/>
        <w:rPr>
          <w:rFonts w:ascii="Calibri Light"/>
          <w:sz w:val="24"/>
        </w:rPr>
      </w:pPr>
      <w:bookmarkStart w:id="11" w:name="_bookmark10"/>
      <w:bookmarkEnd w:id="11"/>
      <w:r>
        <w:rPr>
          <w:rFonts w:ascii="Calibri Light"/>
          <w:color w:val="404040"/>
          <w:sz w:val="24"/>
        </w:rPr>
        <w:t>T</w:t>
      </w:r>
      <w:r>
        <w:rPr>
          <w:rFonts w:ascii="Calibri Light"/>
          <w:color w:val="404040"/>
          <w:sz w:val="19"/>
        </w:rPr>
        <w:t>EMPLATE</w:t>
      </w:r>
      <w:r>
        <w:rPr>
          <w:rFonts w:ascii="Calibri Light"/>
          <w:color w:val="404040"/>
          <w:sz w:val="24"/>
        </w:rPr>
        <w:t>:</w:t>
      </w:r>
    </w:p>
    <w:p w14:paraId="776228F3" w14:textId="77777777" w:rsidR="00006E7A" w:rsidRDefault="00801039">
      <w:pPr>
        <w:pStyle w:val="BodyText"/>
        <w:spacing w:before="120"/>
        <w:ind w:left="140"/>
      </w:pPr>
      <w:proofErr w:type="gramStart"/>
      <w:r>
        <w:t>This local needs</w:t>
      </w:r>
      <w:proofErr w:type="gramEnd"/>
      <w:r>
        <w:t xml:space="preserve"> assessment template outlines all of the required areas of assessment:</w:t>
      </w:r>
    </w:p>
    <w:p w14:paraId="0B2A678F" w14:textId="77777777" w:rsidR="00006E7A" w:rsidRPr="00801039" w:rsidRDefault="00801039">
      <w:pPr>
        <w:pStyle w:val="BodyText"/>
        <w:spacing w:before="144" w:line="264" w:lineRule="auto"/>
        <w:ind w:left="860" w:right="6488"/>
        <w:rPr>
          <w:b/>
          <w:highlight w:val="yellow"/>
        </w:rPr>
      </w:pPr>
      <w:r w:rsidRPr="00801039">
        <w:rPr>
          <w:b/>
          <w:highlight w:val="yellow"/>
        </w:rPr>
        <w:t>PART A: Evaluation of Student Performance PART B: Evaluation of Programs</w:t>
      </w:r>
    </w:p>
    <w:p w14:paraId="5DF7671A" w14:textId="77777777" w:rsidR="00006E7A" w:rsidRPr="00801039" w:rsidRDefault="00801039">
      <w:pPr>
        <w:pStyle w:val="BodyText"/>
        <w:ind w:left="1580"/>
        <w:rPr>
          <w:b/>
          <w:highlight w:val="yellow"/>
        </w:rPr>
      </w:pPr>
      <w:r w:rsidRPr="00801039">
        <w:rPr>
          <w:b/>
          <w:highlight w:val="yellow"/>
        </w:rPr>
        <w:t>B-1: Size, Scope &amp; Quality</w:t>
      </w:r>
    </w:p>
    <w:p w14:paraId="77CED3B3" w14:textId="77777777" w:rsidR="00006E7A" w:rsidRPr="00801039" w:rsidRDefault="00801039">
      <w:pPr>
        <w:pStyle w:val="BodyText"/>
        <w:spacing w:before="27"/>
        <w:ind w:left="1580"/>
        <w:rPr>
          <w:b/>
          <w:highlight w:val="yellow"/>
        </w:rPr>
      </w:pPr>
      <w:r w:rsidRPr="00801039">
        <w:rPr>
          <w:b/>
          <w:highlight w:val="yellow"/>
        </w:rPr>
        <w:t>B-2: Labor Market Alignment</w:t>
      </w:r>
    </w:p>
    <w:p w14:paraId="2902F5C1" w14:textId="77777777" w:rsidR="00006E7A" w:rsidRPr="00801039" w:rsidRDefault="00801039">
      <w:pPr>
        <w:pStyle w:val="BodyText"/>
        <w:spacing w:before="25"/>
        <w:ind w:left="860"/>
        <w:rPr>
          <w:b/>
          <w:highlight w:val="yellow"/>
        </w:rPr>
      </w:pPr>
      <w:r w:rsidRPr="00801039">
        <w:rPr>
          <w:b/>
          <w:highlight w:val="yellow"/>
        </w:rPr>
        <w:t>PART C: Implementing CTE Programs of Study</w:t>
      </w:r>
    </w:p>
    <w:p w14:paraId="15CBDFE3" w14:textId="77777777" w:rsidR="00006E7A" w:rsidRPr="00801039" w:rsidRDefault="00801039">
      <w:pPr>
        <w:pStyle w:val="BodyText"/>
        <w:spacing w:before="27" w:line="264" w:lineRule="auto"/>
        <w:ind w:left="860" w:right="4876"/>
        <w:rPr>
          <w:b/>
          <w:highlight w:val="yellow"/>
        </w:rPr>
      </w:pPr>
      <w:r w:rsidRPr="00801039">
        <w:rPr>
          <w:b/>
          <w:highlight w:val="yellow"/>
        </w:rPr>
        <w:t>PART D: Recruitment, Retention and Training of CTE Educators PART E: Improving Equity &amp; Access</w:t>
      </w:r>
    </w:p>
    <w:p w14:paraId="26BD583E" w14:textId="77777777" w:rsidR="00006E7A" w:rsidRPr="00801039" w:rsidRDefault="00801039">
      <w:pPr>
        <w:pStyle w:val="BodyText"/>
        <w:ind w:left="860"/>
        <w:rPr>
          <w:b/>
        </w:rPr>
      </w:pPr>
      <w:r w:rsidRPr="00801039">
        <w:rPr>
          <w:b/>
          <w:highlight w:val="yellow"/>
        </w:rPr>
        <w:t>PART F: Performance Measures</w:t>
      </w:r>
    </w:p>
    <w:p w14:paraId="263592F6" w14:textId="77777777" w:rsidR="00006E7A" w:rsidRDefault="00801039">
      <w:pPr>
        <w:pStyle w:val="Heading4"/>
        <w:spacing w:before="103"/>
        <w:rPr>
          <w:rFonts w:ascii="Calibri Light"/>
        </w:rPr>
      </w:pPr>
      <w:r>
        <w:rPr>
          <w:rFonts w:ascii="Calibri Light"/>
        </w:rPr>
        <w:t xml:space="preserve">Rating </w:t>
      </w:r>
    </w:p>
    <w:p w14:paraId="7FBA7CE1" w14:textId="77777777" w:rsidR="00006E7A" w:rsidRDefault="00801039">
      <w:pPr>
        <w:pStyle w:val="BodyText"/>
        <w:spacing w:before="32"/>
        <w:ind w:left="140" w:right="520"/>
      </w:pPr>
      <w:r>
        <w:t>The rubrics provide a continuum of ratings possible for each item. Consider carefully where your campus/district is and provide comments on areas of strength or weakness. It is important the committee agree on each of the ratings provided.</w:t>
      </w:r>
    </w:p>
    <w:p w14:paraId="55FBA3A1" w14:textId="77777777" w:rsidR="00006E7A" w:rsidRDefault="00801039">
      <w:pPr>
        <w:pStyle w:val="Heading4"/>
        <w:spacing w:before="157"/>
        <w:rPr>
          <w:rFonts w:ascii="Calibri Light"/>
        </w:rPr>
      </w:pPr>
      <w:r>
        <w:rPr>
          <w:rFonts w:ascii="Calibri Light"/>
        </w:rPr>
        <w:t xml:space="preserve">Further Questions to Consider  </w:t>
      </w:r>
    </w:p>
    <w:p w14:paraId="74125B0A" w14:textId="77777777" w:rsidR="00006E7A" w:rsidRDefault="00801039">
      <w:pPr>
        <w:pStyle w:val="BodyText"/>
        <w:spacing w:before="27"/>
        <w:ind w:left="140"/>
      </w:pPr>
      <w:r>
        <w:t>OPI/CTE includes a list of questions to consider as you complete the CLNA. Use these to guide your discussion and ratings.</w:t>
      </w:r>
    </w:p>
    <w:p w14:paraId="7173F3E1" w14:textId="77777777" w:rsidR="00006E7A" w:rsidRDefault="00801039">
      <w:pPr>
        <w:pStyle w:val="Heading4"/>
        <w:spacing w:before="161"/>
        <w:rPr>
          <w:rFonts w:ascii="Calibri Light"/>
        </w:rPr>
      </w:pPr>
      <w:r>
        <w:rPr>
          <w:rFonts w:ascii="Calibri Light"/>
        </w:rPr>
        <w:t>Keep it straight.</w:t>
      </w:r>
    </w:p>
    <w:p w14:paraId="51FC8027" w14:textId="77777777" w:rsidR="00006E7A" w:rsidRDefault="00174ACC">
      <w:pPr>
        <w:pStyle w:val="BodyText"/>
        <w:spacing w:line="264" w:lineRule="auto"/>
        <w:ind w:left="140" w:right="371"/>
      </w:pPr>
      <w:r>
        <w:rPr>
          <w:noProof/>
        </w:rPr>
        <mc:AlternateContent>
          <mc:Choice Requires="wps">
            <w:drawing>
              <wp:anchor distT="0" distB="0" distL="0" distR="0" simplePos="0" relativeHeight="251683840" behindDoc="1" locked="0" layoutInCell="1" allowOverlap="1" wp14:anchorId="4A90D359" wp14:editId="07777777">
                <wp:simplePos x="0" y="0"/>
                <wp:positionH relativeFrom="page">
                  <wp:posOffset>438785</wp:posOffset>
                </wp:positionH>
                <wp:positionV relativeFrom="paragraph">
                  <wp:posOffset>434975</wp:posOffset>
                </wp:positionV>
                <wp:extent cx="6896100" cy="744220"/>
                <wp:effectExtent l="0" t="0" r="0" b="0"/>
                <wp:wrapTopAndBottom/>
                <wp:docPr id="7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4422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3CB0F" w14:textId="77777777" w:rsidR="001E3857" w:rsidRDefault="001E3857">
                            <w:pPr>
                              <w:pStyle w:val="BodyText"/>
                              <w:spacing w:before="11"/>
                              <w:rPr>
                                <w:sz w:val="23"/>
                              </w:rPr>
                            </w:pPr>
                          </w:p>
                          <w:p w14:paraId="696F816E" w14:textId="77777777" w:rsidR="001E3857" w:rsidRDefault="001E3857">
                            <w:pPr>
                              <w:ind w:left="780" w:hanging="180"/>
                              <w:rPr>
                                <w:b/>
                                <w:sz w:val="24"/>
                              </w:rPr>
                            </w:pPr>
                            <w:r>
                              <w:rPr>
                                <w:b/>
                                <w:color w:val="FFFFFF"/>
                                <w:sz w:val="24"/>
                              </w:rPr>
                              <w:t>PLEASE NOTE: When you fill out your Local Applications for Perkins V, you will have to justify any expenditures with evidence from the CLNA, so please be thorough in completing worksheets!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359" id="Text Box 119" o:spid="_x0000_s1041" type="#_x0000_t202" style="position:absolute;left:0;text-align:left;margin-left:34.55pt;margin-top:34.25pt;width:543pt;height:58.6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" fillcolor="#ec7c30" stroked="f">
                <v:textbox inset="0,0,0,0">
                  <w:txbxContent>
                    <w:p w14:paraId="5043CB0F" w14:textId="77777777" w:rsidR="001E3857" w:rsidRDefault="001E3857">
                      <w:pPr>
                        <w:pStyle w:val="BodyText"/>
                        <w:spacing w:before="11"/>
                        <w:rPr>
                          <w:sz w:val="23"/>
                        </w:rPr>
                      </w:pPr>
                    </w:p>
                    <w:p w14:paraId="696F816E" w14:textId="77777777" w:rsidR="001E3857" w:rsidRDefault="001E3857">
                      <w:pPr>
                        <w:ind w:left="780" w:hanging="180"/>
                        <w:rPr>
                          <w:b/>
                          <w:sz w:val="24"/>
                        </w:rPr>
                      </w:pPr>
                      <w:r>
                        <w:rPr>
                          <w:b/>
                          <w:color w:val="FFFFFF"/>
                          <w:sz w:val="24"/>
                        </w:rPr>
                        <w:t>PLEASE NOTE: When you fill out your Local Applications for Perkins V, you will have to justify any expenditures with evidence from the CLNA, so please be thorough in completing worksheets!</w:t>
                      </w:r>
                    </w:p>
                  </w:txbxContent>
                </v:textbox>
                <w10:wrap type="topAndBottom" anchorx="page"/>
              </v:shape>
            </w:pict>
          </mc:Fallback>
        </mc:AlternateContent>
      </w:r>
      <w:r w:rsidR="00801039">
        <w:t>There are several processes you might employ to begin to make sense of what you have found. You may want to schedule a separate meeting for each element in order to keep information separated and to keep minds fresh and alert.</w:t>
      </w:r>
    </w:p>
    <w:p w14:paraId="6537F28F" w14:textId="77777777" w:rsidR="00006E7A" w:rsidRDefault="00006E7A">
      <w:pPr>
        <w:spacing w:line="264" w:lineRule="auto"/>
        <w:sectPr w:rsidR="00006E7A">
          <w:pgSz w:w="12240" w:h="15840"/>
          <w:pgMar w:top="1500" w:right="580" w:bottom="920" w:left="580" w:header="0" w:footer="698" w:gutter="0"/>
          <w:cols w:space="720"/>
        </w:sectPr>
      </w:pPr>
    </w:p>
    <w:p w14:paraId="6DFB9E20" w14:textId="77777777" w:rsidR="00006E7A" w:rsidRDefault="00006E7A">
      <w:pPr>
        <w:pStyle w:val="BodyText"/>
        <w:spacing w:line="20" w:lineRule="exact"/>
        <w:ind w:left="146"/>
        <w:rPr>
          <w:rFonts w:ascii="Calibri Light"/>
          <w:sz w:val="2"/>
        </w:rPr>
      </w:pPr>
      <w:bookmarkStart w:id="12" w:name="_bookmark11"/>
      <w:bookmarkEnd w:id="12"/>
    </w:p>
    <w:p w14:paraId="3FE7E3B9" w14:textId="77777777" w:rsidR="00006E7A" w:rsidRDefault="00801039">
      <w:pPr>
        <w:spacing w:before="36"/>
        <w:ind w:left="180"/>
        <w:jc w:val="both"/>
        <w:rPr>
          <w:rFonts w:ascii="Calibri Light"/>
          <w:sz w:val="19"/>
        </w:rPr>
      </w:pPr>
      <w:bookmarkStart w:id="13" w:name="_bookmark12"/>
      <w:bookmarkEnd w:id="13"/>
      <w:r>
        <w:rPr>
          <w:rFonts w:ascii="Calibri Light"/>
          <w:sz w:val="24"/>
        </w:rPr>
        <w:t>PART A: E</w:t>
      </w:r>
      <w:r>
        <w:rPr>
          <w:rFonts w:ascii="Calibri Light"/>
          <w:sz w:val="19"/>
        </w:rPr>
        <w:t xml:space="preserve">VALUATION OF </w:t>
      </w:r>
      <w:r>
        <w:rPr>
          <w:rFonts w:ascii="Calibri Light"/>
          <w:sz w:val="24"/>
        </w:rPr>
        <w:t>S</w:t>
      </w:r>
      <w:r>
        <w:rPr>
          <w:rFonts w:ascii="Calibri Light"/>
          <w:sz w:val="19"/>
        </w:rPr>
        <w:t xml:space="preserve">TUDENT </w:t>
      </w:r>
      <w:r>
        <w:rPr>
          <w:rFonts w:ascii="Calibri Light"/>
          <w:sz w:val="24"/>
        </w:rPr>
        <w:t>P</w:t>
      </w:r>
      <w:r>
        <w:rPr>
          <w:rFonts w:ascii="Calibri Light"/>
          <w:sz w:val="19"/>
        </w:rPr>
        <w:t>ERFORMANCE</w:t>
      </w:r>
    </w:p>
    <w:p w14:paraId="420C999F" w14:textId="77777777" w:rsidR="00006E7A" w:rsidRDefault="00801039">
      <w:pPr>
        <w:spacing w:before="101"/>
        <w:ind w:left="180" w:right="714"/>
        <w:jc w:val="both"/>
        <w:rPr>
          <w:b/>
          <w:sz w:val="21"/>
        </w:rPr>
      </w:pPr>
      <w:r>
        <w:rPr>
          <w:sz w:val="21"/>
        </w:rPr>
        <w:t xml:space="preserve">Use the prompts on this worksheet to evaluate how your campus/district’s CTE programs support and improve student performance on ESSA (secondary only) and Perkins measures. Address those statements and questions that provide the best and most relevant feedback to your campus/district. </w:t>
      </w:r>
      <w:r>
        <w:rPr>
          <w:b/>
          <w:sz w:val="21"/>
        </w:rPr>
        <w:t xml:space="preserve">For detailed instructions on completing this section, please see: </w:t>
      </w:r>
      <w:hyperlink w:anchor="_bookmark20" w:history="1">
        <w:r>
          <w:rPr>
            <w:b/>
            <w:color w:val="0462C1"/>
            <w:sz w:val="21"/>
            <w:u w:val="single" w:color="0462C1"/>
          </w:rPr>
          <w:t>Student Performance</w:t>
        </w:r>
      </w:hyperlink>
      <w:r>
        <w:rPr>
          <w:b/>
          <w:sz w:val="21"/>
        </w:rPr>
        <w:t>.</w:t>
      </w:r>
    </w:p>
    <w:p w14:paraId="5F4F8D0A" w14:textId="77777777" w:rsidR="00006E7A" w:rsidRDefault="00801039">
      <w:pPr>
        <w:spacing w:before="121" w:line="251" w:lineRule="exact"/>
        <w:ind w:left="180"/>
        <w:jc w:val="both"/>
        <w:rPr>
          <w:i/>
          <w:sz w:val="21"/>
        </w:rPr>
      </w:pPr>
      <w:r>
        <w:rPr>
          <w:i/>
          <w:sz w:val="21"/>
        </w:rPr>
        <w:t>Consider the following statements, identify those that best match your campus/district, and choose the most appropriate response.</w:t>
      </w:r>
    </w:p>
    <w:p w14:paraId="51FA3EBA" w14:textId="77777777" w:rsidR="00006E7A" w:rsidRDefault="00801039">
      <w:pPr>
        <w:pStyle w:val="Heading6"/>
        <w:ind w:right="1775"/>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756"/>
        <w:gridCol w:w="271"/>
        <w:gridCol w:w="269"/>
        <w:gridCol w:w="271"/>
        <w:gridCol w:w="269"/>
        <w:gridCol w:w="4772"/>
        <w:gridCol w:w="2945"/>
      </w:tblGrid>
      <w:tr w:rsidR="00006E7A" w14:paraId="427B76A5" w14:textId="77777777" w:rsidTr="0CF0694C">
        <w:trPr>
          <w:trHeight w:val="414"/>
        </w:trPr>
        <w:tc>
          <w:tcPr>
            <w:tcW w:w="5756" w:type="dxa"/>
            <w:vMerge w:val="restart"/>
            <w:tcBorders>
              <w:bottom w:val="single" w:sz="6" w:space="0" w:color="808080" w:themeColor="background1" w:themeShade="80"/>
            </w:tcBorders>
            <w:shd w:val="clear" w:color="auto" w:fill="BEBEBE"/>
          </w:tcPr>
          <w:p w14:paraId="70DF9E56" w14:textId="77777777" w:rsidR="00006E7A" w:rsidRDefault="00006E7A">
            <w:pPr>
              <w:pStyle w:val="TableParagraph"/>
              <w:rPr>
                <w:rFonts w:ascii="Times New Roman"/>
                <w:sz w:val="20"/>
              </w:rPr>
            </w:pPr>
          </w:p>
        </w:tc>
        <w:tc>
          <w:tcPr>
            <w:tcW w:w="1080" w:type="dxa"/>
            <w:gridSpan w:val="4"/>
            <w:tcBorders>
              <w:bottom w:val="single" w:sz="6" w:space="0" w:color="808080" w:themeColor="background1" w:themeShade="80"/>
            </w:tcBorders>
            <w:shd w:val="clear" w:color="auto" w:fill="BEBEBE"/>
          </w:tcPr>
          <w:p w14:paraId="69B875D4" w14:textId="77777777" w:rsidR="00006E7A" w:rsidRDefault="00801039">
            <w:pPr>
              <w:pStyle w:val="TableParagraph"/>
              <w:spacing w:before="83"/>
              <w:ind w:left="266"/>
              <w:rPr>
                <w:sz w:val="21"/>
              </w:rPr>
            </w:pPr>
            <w:r>
              <w:rPr>
                <w:sz w:val="21"/>
              </w:rPr>
              <w:t>Rating</w:t>
            </w:r>
          </w:p>
        </w:tc>
        <w:tc>
          <w:tcPr>
            <w:tcW w:w="4772" w:type="dxa"/>
            <w:vMerge w:val="restart"/>
            <w:tcBorders>
              <w:bottom w:val="single" w:sz="6" w:space="0" w:color="808080" w:themeColor="background1" w:themeShade="80"/>
            </w:tcBorders>
            <w:shd w:val="clear" w:color="auto" w:fill="BEBEBE"/>
          </w:tcPr>
          <w:p w14:paraId="44E871BC" w14:textId="77777777" w:rsidR="00006E7A" w:rsidRDefault="00006E7A">
            <w:pPr>
              <w:pStyle w:val="TableParagraph"/>
              <w:spacing w:before="7"/>
              <w:rPr>
                <w:b/>
                <w:i/>
                <w:sz w:val="20"/>
              </w:rPr>
            </w:pPr>
          </w:p>
          <w:p w14:paraId="2D987165" w14:textId="77777777" w:rsidR="00006E7A" w:rsidRDefault="00801039">
            <w:pPr>
              <w:pStyle w:val="TableParagraph"/>
              <w:ind w:left="1776" w:right="431" w:hanging="1323"/>
              <w:rPr>
                <w:sz w:val="21"/>
              </w:rPr>
            </w:pPr>
            <w:r>
              <w:rPr>
                <w:sz w:val="21"/>
              </w:rPr>
              <w:t>Briefly list strengths and/or areas of focus for improvement.</w:t>
            </w:r>
          </w:p>
        </w:tc>
        <w:tc>
          <w:tcPr>
            <w:tcW w:w="2945" w:type="dxa"/>
            <w:vMerge w:val="restart"/>
            <w:tcBorders>
              <w:bottom w:val="single" w:sz="6" w:space="0" w:color="808080" w:themeColor="background1" w:themeShade="80"/>
            </w:tcBorders>
            <w:shd w:val="clear" w:color="auto" w:fill="BEBEBE"/>
          </w:tcPr>
          <w:p w14:paraId="144A5D23" w14:textId="77777777" w:rsidR="00006E7A" w:rsidRDefault="00006E7A">
            <w:pPr>
              <w:pStyle w:val="TableParagraph"/>
              <w:rPr>
                <w:b/>
                <w:i/>
                <w:sz w:val="20"/>
              </w:rPr>
            </w:pPr>
          </w:p>
          <w:p w14:paraId="738610EB" w14:textId="77777777" w:rsidR="00006E7A" w:rsidRDefault="00006E7A">
            <w:pPr>
              <w:pStyle w:val="TableParagraph"/>
              <w:spacing w:before="7"/>
              <w:rPr>
                <w:b/>
                <w:i/>
                <w:sz w:val="21"/>
              </w:rPr>
            </w:pPr>
          </w:p>
          <w:p w14:paraId="09395BA4" w14:textId="77777777" w:rsidR="00006E7A" w:rsidRDefault="00801039">
            <w:pPr>
              <w:pStyle w:val="TableParagraph"/>
              <w:spacing w:before="1"/>
              <w:ind w:left="273"/>
              <w:rPr>
                <w:sz w:val="21"/>
              </w:rPr>
            </w:pPr>
            <w:r>
              <w:rPr>
                <w:sz w:val="21"/>
              </w:rPr>
              <w:t>Indicate evidence reviewed.</w:t>
            </w:r>
          </w:p>
        </w:tc>
      </w:tr>
      <w:tr w:rsidR="00006E7A" w14:paraId="6E71BFDA" w14:textId="77777777" w:rsidTr="0CF0694C">
        <w:trPr>
          <w:trHeight w:val="407"/>
        </w:trPr>
        <w:tc>
          <w:tcPr>
            <w:tcW w:w="5756" w:type="dxa"/>
            <w:vMerge/>
          </w:tcPr>
          <w:p w14:paraId="637805D2" w14:textId="77777777" w:rsidR="00006E7A" w:rsidRDefault="00006E7A">
            <w:pPr>
              <w:rPr>
                <w:sz w:val="2"/>
                <w:szCs w:val="2"/>
              </w:rPr>
            </w:pPr>
          </w:p>
        </w:tc>
        <w:tc>
          <w:tcPr>
            <w:tcW w:w="271" w:type="dxa"/>
            <w:tcBorders>
              <w:top w:val="single" w:sz="6" w:space="0" w:color="808080" w:themeColor="background1" w:themeShade="80"/>
              <w:bottom w:val="single" w:sz="6" w:space="0" w:color="808080" w:themeColor="background1" w:themeShade="80"/>
            </w:tcBorders>
            <w:shd w:val="clear" w:color="auto" w:fill="BEBEBE"/>
          </w:tcPr>
          <w:p w14:paraId="649841BE" w14:textId="77777777" w:rsidR="00006E7A" w:rsidRDefault="00801039">
            <w:pPr>
              <w:pStyle w:val="TableParagraph"/>
              <w:spacing w:before="79"/>
              <w:ind w:left="81"/>
              <w:rPr>
                <w:sz w:val="21"/>
              </w:rPr>
            </w:pPr>
            <w:r>
              <w:rPr>
                <w:sz w:val="21"/>
              </w:rPr>
              <w:t>1</w:t>
            </w:r>
          </w:p>
        </w:tc>
        <w:tc>
          <w:tcPr>
            <w:tcW w:w="269" w:type="dxa"/>
            <w:tcBorders>
              <w:top w:val="single" w:sz="6" w:space="0" w:color="808080" w:themeColor="background1" w:themeShade="80"/>
              <w:bottom w:val="single" w:sz="6" w:space="0" w:color="808080" w:themeColor="background1" w:themeShade="80"/>
            </w:tcBorders>
            <w:shd w:val="clear" w:color="auto" w:fill="BEBEBE"/>
          </w:tcPr>
          <w:p w14:paraId="18F999B5" w14:textId="77777777" w:rsidR="00006E7A" w:rsidRDefault="00801039">
            <w:pPr>
              <w:pStyle w:val="TableParagraph"/>
              <w:spacing w:before="79"/>
              <w:ind w:left="81"/>
              <w:rPr>
                <w:sz w:val="21"/>
              </w:rPr>
            </w:pPr>
            <w:r>
              <w:rPr>
                <w:sz w:val="21"/>
              </w:rPr>
              <w:t>2</w:t>
            </w:r>
          </w:p>
        </w:tc>
        <w:tc>
          <w:tcPr>
            <w:tcW w:w="271" w:type="dxa"/>
            <w:tcBorders>
              <w:top w:val="single" w:sz="6" w:space="0" w:color="808080" w:themeColor="background1" w:themeShade="80"/>
              <w:bottom w:val="single" w:sz="6" w:space="0" w:color="808080" w:themeColor="background1" w:themeShade="80"/>
            </w:tcBorders>
            <w:shd w:val="clear" w:color="auto" w:fill="BEBEBE"/>
          </w:tcPr>
          <w:p w14:paraId="5FCD5EC4" w14:textId="77777777" w:rsidR="00006E7A" w:rsidRDefault="00801039">
            <w:pPr>
              <w:pStyle w:val="TableParagraph"/>
              <w:spacing w:before="79"/>
              <w:ind w:left="81"/>
              <w:rPr>
                <w:sz w:val="21"/>
              </w:rPr>
            </w:pPr>
            <w:r>
              <w:rPr>
                <w:sz w:val="21"/>
              </w:rPr>
              <w:t>3</w:t>
            </w:r>
          </w:p>
        </w:tc>
        <w:tc>
          <w:tcPr>
            <w:tcW w:w="269" w:type="dxa"/>
            <w:tcBorders>
              <w:top w:val="single" w:sz="6" w:space="0" w:color="808080" w:themeColor="background1" w:themeShade="80"/>
              <w:bottom w:val="single" w:sz="6" w:space="0" w:color="808080" w:themeColor="background1" w:themeShade="80"/>
            </w:tcBorders>
            <w:shd w:val="clear" w:color="auto" w:fill="BEBEBE"/>
          </w:tcPr>
          <w:p w14:paraId="2598DEE6" w14:textId="77777777" w:rsidR="00006E7A" w:rsidRDefault="00801039">
            <w:pPr>
              <w:pStyle w:val="TableParagraph"/>
              <w:spacing w:before="79"/>
              <w:ind w:left="81"/>
              <w:rPr>
                <w:sz w:val="21"/>
              </w:rPr>
            </w:pPr>
            <w:r>
              <w:rPr>
                <w:sz w:val="21"/>
              </w:rPr>
              <w:t>4</w:t>
            </w:r>
          </w:p>
        </w:tc>
        <w:tc>
          <w:tcPr>
            <w:tcW w:w="4772" w:type="dxa"/>
            <w:vMerge/>
          </w:tcPr>
          <w:p w14:paraId="463F29E8" w14:textId="77777777" w:rsidR="00006E7A" w:rsidRDefault="00006E7A">
            <w:pPr>
              <w:rPr>
                <w:sz w:val="2"/>
                <w:szCs w:val="2"/>
              </w:rPr>
            </w:pPr>
          </w:p>
        </w:tc>
        <w:tc>
          <w:tcPr>
            <w:tcW w:w="2945" w:type="dxa"/>
            <w:vMerge/>
          </w:tcPr>
          <w:p w14:paraId="3B7B4B86" w14:textId="77777777" w:rsidR="00006E7A" w:rsidRDefault="00006E7A">
            <w:pPr>
              <w:rPr>
                <w:sz w:val="2"/>
                <w:szCs w:val="2"/>
              </w:rPr>
            </w:pPr>
          </w:p>
        </w:tc>
      </w:tr>
      <w:tr w:rsidR="00006E7A" w14:paraId="14B2D83A" w14:textId="77777777" w:rsidTr="0CF0694C">
        <w:trPr>
          <w:trHeight w:val="671"/>
        </w:trPr>
        <w:tc>
          <w:tcPr>
            <w:tcW w:w="5756" w:type="dxa"/>
            <w:tcBorders>
              <w:top w:val="single" w:sz="6" w:space="0" w:color="808080" w:themeColor="background1" w:themeShade="80"/>
              <w:bottom w:val="single" w:sz="6" w:space="0" w:color="808080" w:themeColor="background1" w:themeShade="80"/>
            </w:tcBorders>
          </w:tcPr>
          <w:p w14:paraId="72E0119A" w14:textId="77777777" w:rsidR="00006E7A" w:rsidRDefault="00801039">
            <w:pPr>
              <w:pStyle w:val="TableParagraph"/>
              <w:spacing w:before="84"/>
              <w:ind w:left="78" w:right="451"/>
              <w:rPr>
                <w:sz w:val="21"/>
              </w:rPr>
            </w:pPr>
            <w:r>
              <w:rPr>
                <w:sz w:val="21"/>
              </w:rPr>
              <w:t>Students in each CTE program perform acceptably on federal accountability indicators in comparison to non-CTE students.</w:t>
            </w:r>
          </w:p>
        </w:tc>
        <w:tc>
          <w:tcPr>
            <w:tcW w:w="271" w:type="dxa"/>
            <w:tcBorders>
              <w:top w:val="single" w:sz="6" w:space="0" w:color="808080" w:themeColor="background1" w:themeShade="80"/>
              <w:bottom w:val="single" w:sz="6" w:space="0" w:color="808080" w:themeColor="background1" w:themeShade="80"/>
            </w:tcBorders>
          </w:tcPr>
          <w:p w14:paraId="3A0FF5F2" w14:textId="41022C46" w:rsidR="00006E7A" w:rsidRDefault="0CF0694C" w:rsidP="0CF0694C">
            <w:pPr>
              <w:pStyle w:val="TableParagraph"/>
              <w:rPr>
                <w:rFonts w:ascii="Times New Roman"/>
                <w:sz w:val="20"/>
                <w:szCs w:val="20"/>
              </w:rPr>
            </w:pPr>
            <w:r w:rsidRPr="0CF0694C">
              <w:rPr>
                <w:rFonts w:ascii="Times New Roman"/>
                <w:sz w:val="20"/>
                <w:szCs w:val="20"/>
              </w:rPr>
              <w:t>1</w:t>
            </w:r>
          </w:p>
        </w:tc>
        <w:tc>
          <w:tcPr>
            <w:tcW w:w="269" w:type="dxa"/>
            <w:tcBorders>
              <w:top w:val="single" w:sz="6" w:space="0" w:color="808080" w:themeColor="background1" w:themeShade="80"/>
              <w:bottom w:val="single" w:sz="6" w:space="0" w:color="808080" w:themeColor="background1" w:themeShade="80"/>
            </w:tcBorders>
          </w:tcPr>
          <w:p w14:paraId="5630AD66" w14:textId="77777777" w:rsidR="00006E7A" w:rsidRDefault="00006E7A">
            <w:pPr>
              <w:pStyle w:val="TableParagraph"/>
              <w:rPr>
                <w:rFonts w:ascii="Times New Roman"/>
                <w:sz w:val="20"/>
              </w:rPr>
            </w:pPr>
          </w:p>
        </w:tc>
        <w:tc>
          <w:tcPr>
            <w:tcW w:w="271" w:type="dxa"/>
            <w:tcBorders>
              <w:top w:val="single" w:sz="6" w:space="0" w:color="808080" w:themeColor="background1" w:themeShade="80"/>
              <w:bottom w:val="single" w:sz="6" w:space="0" w:color="808080" w:themeColor="background1" w:themeShade="80"/>
            </w:tcBorders>
          </w:tcPr>
          <w:p w14:paraId="61829076"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2BA226A1" w14:textId="195038A4" w:rsidR="00006E7A" w:rsidRDefault="00006E7A" w:rsidP="0CF0694C">
            <w:pPr>
              <w:pStyle w:val="TableParagraph"/>
              <w:rPr>
                <w:rFonts w:ascii="Times New Roman"/>
                <w:sz w:val="20"/>
                <w:szCs w:val="20"/>
              </w:rPr>
            </w:pPr>
          </w:p>
        </w:tc>
        <w:tc>
          <w:tcPr>
            <w:tcW w:w="4772" w:type="dxa"/>
            <w:tcBorders>
              <w:top w:val="single" w:sz="6" w:space="0" w:color="808080" w:themeColor="background1" w:themeShade="80"/>
              <w:bottom w:val="single" w:sz="6" w:space="0" w:color="808080" w:themeColor="background1" w:themeShade="80"/>
            </w:tcBorders>
          </w:tcPr>
          <w:p w14:paraId="17AD93B2" w14:textId="534301D3" w:rsidR="00006E7A" w:rsidRDefault="007027AD">
            <w:pPr>
              <w:pStyle w:val="TableParagraph"/>
              <w:rPr>
                <w:rFonts w:ascii="Times New Roman"/>
                <w:sz w:val="20"/>
              </w:rPr>
            </w:pPr>
            <w:r>
              <w:rPr>
                <w:rFonts w:ascii="Times New Roman"/>
                <w:sz w:val="20"/>
              </w:rPr>
              <w:t>Gallatin College CTE degree and certificate students meet or exceed federal accountability metrics.</w:t>
            </w:r>
          </w:p>
        </w:tc>
        <w:tc>
          <w:tcPr>
            <w:tcW w:w="2945" w:type="dxa"/>
            <w:tcBorders>
              <w:top w:val="single" w:sz="6" w:space="0" w:color="808080" w:themeColor="background1" w:themeShade="80"/>
              <w:bottom w:val="single" w:sz="6" w:space="0" w:color="808080" w:themeColor="background1" w:themeShade="80"/>
            </w:tcBorders>
          </w:tcPr>
          <w:p w14:paraId="0DE4B5B7" w14:textId="009B155B" w:rsidR="00006E7A" w:rsidRDefault="007027AD">
            <w:pPr>
              <w:pStyle w:val="TableParagraph"/>
              <w:rPr>
                <w:rFonts w:ascii="Times New Roman"/>
                <w:sz w:val="20"/>
              </w:rPr>
            </w:pPr>
            <w:r>
              <w:rPr>
                <w:rFonts w:ascii="Times New Roman"/>
                <w:sz w:val="20"/>
              </w:rPr>
              <w:t xml:space="preserve">MTLI; </w:t>
            </w:r>
            <w:r w:rsidR="006B1D92">
              <w:rPr>
                <w:rFonts w:ascii="Times New Roman"/>
                <w:sz w:val="20"/>
              </w:rPr>
              <w:t>Office of Planning and Analysis Data.</w:t>
            </w:r>
          </w:p>
        </w:tc>
      </w:tr>
      <w:tr w:rsidR="00006E7A" w14:paraId="3FBB83D8" w14:textId="77777777" w:rsidTr="0CF0694C">
        <w:trPr>
          <w:trHeight w:val="666"/>
        </w:trPr>
        <w:tc>
          <w:tcPr>
            <w:tcW w:w="5756" w:type="dxa"/>
            <w:tcBorders>
              <w:top w:val="single" w:sz="6" w:space="0" w:color="808080" w:themeColor="background1" w:themeShade="80"/>
              <w:bottom w:val="single" w:sz="6" w:space="0" w:color="808080" w:themeColor="background1" w:themeShade="80"/>
            </w:tcBorders>
          </w:tcPr>
          <w:p w14:paraId="37565D91" w14:textId="77777777" w:rsidR="00006E7A" w:rsidRDefault="00801039">
            <w:pPr>
              <w:pStyle w:val="TableParagraph"/>
              <w:spacing w:before="79"/>
              <w:ind w:left="78" w:right="366"/>
              <w:rPr>
                <w:sz w:val="21"/>
              </w:rPr>
            </w:pPr>
            <w:r>
              <w:rPr>
                <w:sz w:val="21"/>
              </w:rPr>
              <w:t>Students from special populations perform acceptably in each CTE program.</w:t>
            </w:r>
          </w:p>
        </w:tc>
        <w:tc>
          <w:tcPr>
            <w:tcW w:w="271" w:type="dxa"/>
            <w:tcBorders>
              <w:top w:val="single" w:sz="6" w:space="0" w:color="808080" w:themeColor="background1" w:themeShade="80"/>
              <w:bottom w:val="single" w:sz="6" w:space="0" w:color="808080" w:themeColor="background1" w:themeShade="80"/>
            </w:tcBorders>
          </w:tcPr>
          <w:p w14:paraId="66204FF1"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2DBF0D7D" w14:textId="4203E253" w:rsidR="00006E7A" w:rsidRDefault="00006E7A" w:rsidP="0CF0694C">
            <w:pPr>
              <w:pStyle w:val="TableParagraph"/>
              <w:rPr>
                <w:rFonts w:ascii="Times New Roman"/>
                <w:sz w:val="20"/>
                <w:szCs w:val="20"/>
              </w:rPr>
            </w:pPr>
          </w:p>
        </w:tc>
        <w:tc>
          <w:tcPr>
            <w:tcW w:w="271" w:type="dxa"/>
            <w:tcBorders>
              <w:top w:val="single" w:sz="6" w:space="0" w:color="808080" w:themeColor="background1" w:themeShade="80"/>
              <w:bottom w:val="single" w:sz="6" w:space="0" w:color="808080" w:themeColor="background1" w:themeShade="80"/>
            </w:tcBorders>
          </w:tcPr>
          <w:p w14:paraId="6B62F1B3" w14:textId="31641C88" w:rsidR="00006E7A" w:rsidRDefault="0CF0694C" w:rsidP="0CF0694C">
            <w:pPr>
              <w:pStyle w:val="TableParagraph"/>
              <w:rPr>
                <w:rFonts w:ascii="Times New Roman"/>
                <w:sz w:val="20"/>
                <w:szCs w:val="20"/>
              </w:rPr>
            </w:pPr>
            <w:r w:rsidRPr="0CF0694C">
              <w:rPr>
                <w:rFonts w:ascii="Times New Roman"/>
                <w:sz w:val="20"/>
                <w:szCs w:val="20"/>
              </w:rPr>
              <w:t>3</w:t>
            </w:r>
          </w:p>
        </w:tc>
        <w:tc>
          <w:tcPr>
            <w:tcW w:w="269" w:type="dxa"/>
            <w:tcBorders>
              <w:top w:val="single" w:sz="6" w:space="0" w:color="808080" w:themeColor="background1" w:themeShade="80"/>
              <w:bottom w:val="single" w:sz="6" w:space="0" w:color="808080" w:themeColor="background1" w:themeShade="80"/>
            </w:tcBorders>
          </w:tcPr>
          <w:p w14:paraId="02F2C34E" w14:textId="77777777" w:rsidR="00006E7A" w:rsidRDefault="00006E7A">
            <w:pPr>
              <w:pStyle w:val="TableParagraph"/>
              <w:rPr>
                <w:rFonts w:ascii="Times New Roman"/>
                <w:sz w:val="20"/>
              </w:rPr>
            </w:pPr>
          </w:p>
        </w:tc>
        <w:tc>
          <w:tcPr>
            <w:tcW w:w="4772" w:type="dxa"/>
            <w:tcBorders>
              <w:top w:val="single" w:sz="6" w:space="0" w:color="808080" w:themeColor="background1" w:themeShade="80"/>
              <w:bottom w:val="single" w:sz="6" w:space="0" w:color="808080" w:themeColor="background1" w:themeShade="80"/>
            </w:tcBorders>
          </w:tcPr>
          <w:p w14:paraId="680A4E5D" w14:textId="75E6E60C" w:rsidR="00006E7A" w:rsidRDefault="007027AD">
            <w:pPr>
              <w:pStyle w:val="TableParagraph"/>
              <w:rPr>
                <w:rFonts w:ascii="Times New Roman"/>
                <w:sz w:val="20"/>
              </w:rPr>
            </w:pPr>
            <w:r>
              <w:rPr>
                <w:rFonts w:ascii="Times New Roman"/>
                <w:sz w:val="20"/>
              </w:rPr>
              <w:t xml:space="preserve">Students in designated special populations receive additional resources and support by Gallatin College instructors, advisors </w:t>
            </w:r>
            <w:r w:rsidR="006B1D92">
              <w:rPr>
                <w:rFonts w:ascii="Times New Roman"/>
                <w:sz w:val="20"/>
              </w:rPr>
              <w:t xml:space="preserve">and industry employers if this is deemed necessary on a case-by-case basis. </w:t>
            </w:r>
          </w:p>
        </w:tc>
        <w:tc>
          <w:tcPr>
            <w:tcW w:w="2945" w:type="dxa"/>
            <w:tcBorders>
              <w:top w:val="single" w:sz="6" w:space="0" w:color="808080" w:themeColor="background1" w:themeShade="80"/>
              <w:bottom w:val="single" w:sz="6" w:space="0" w:color="808080" w:themeColor="background1" w:themeShade="80"/>
            </w:tcBorders>
          </w:tcPr>
          <w:p w14:paraId="19219836" w14:textId="5BCF8D02" w:rsidR="00006E7A" w:rsidRDefault="006B1D92">
            <w:pPr>
              <w:pStyle w:val="TableParagraph"/>
              <w:rPr>
                <w:rFonts w:ascii="Times New Roman"/>
                <w:sz w:val="20"/>
              </w:rPr>
            </w:pPr>
            <w:r>
              <w:rPr>
                <w:rFonts w:ascii="Times New Roman"/>
                <w:sz w:val="20"/>
              </w:rPr>
              <w:t>Retention/persistence, and employment placement information</w:t>
            </w:r>
          </w:p>
        </w:tc>
      </w:tr>
      <w:tr w:rsidR="00006E7A" w14:paraId="5AA0CD45" w14:textId="77777777" w:rsidTr="0CF0694C">
        <w:trPr>
          <w:trHeight w:val="669"/>
        </w:trPr>
        <w:tc>
          <w:tcPr>
            <w:tcW w:w="5756" w:type="dxa"/>
            <w:tcBorders>
              <w:top w:val="single" w:sz="6" w:space="0" w:color="808080" w:themeColor="background1" w:themeShade="80"/>
              <w:bottom w:val="single" w:sz="6" w:space="0" w:color="808080" w:themeColor="background1" w:themeShade="80"/>
            </w:tcBorders>
          </w:tcPr>
          <w:p w14:paraId="177E0FC1" w14:textId="77777777" w:rsidR="00006E7A" w:rsidRDefault="00801039">
            <w:pPr>
              <w:pStyle w:val="TableParagraph"/>
              <w:spacing w:before="81"/>
              <w:ind w:left="78" w:right="246"/>
              <w:rPr>
                <w:sz w:val="21"/>
              </w:rPr>
            </w:pPr>
            <w:r>
              <w:rPr>
                <w:sz w:val="21"/>
              </w:rPr>
              <w:t>Students from different genders, races, and ethnicities perform acceptably in each CTE program.</w:t>
            </w:r>
          </w:p>
        </w:tc>
        <w:tc>
          <w:tcPr>
            <w:tcW w:w="271" w:type="dxa"/>
            <w:tcBorders>
              <w:top w:val="single" w:sz="6" w:space="0" w:color="808080" w:themeColor="background1" w:themeShade="80"/>
              <w:bottom w:val="single" w:sz="6" w:space="0" w:color="808080" w:themeColor="background1" w:themeShade="80"/>
            </w:tcBorders>
          </w:tcPr>
          <w:p w14:paraId="296FEF7D"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7194DBDC" w14:textId="7871F99F" w:rsidR="00006E7A" w:rsidRDefault="00006E7A" w:rsidP="0CF0694C">
            <w:pPr>
              <w:pStyle w:val="TableParagraph"/>
              <w:rPr>
                <w:rFonts w:ascii="Times New Roman"/>
                <w:sz w:val="20"/>
                <w:szCs w:val="20"/>
              </w:rPr>
            </w:pPr>
          </w:p>
        </w:tc>
        <w:tc>
          <w:tcPr>
            <w:tcW w:w="271" w:type="dxa"/>
            <w:tcBorders>
              <w:top w:val="single" w:sz="6" w:space="0" w:color="808080" w:themeColor="background1" w:themeShade="80"/>
              <w:bottom w:val="single" w:sz="6" w:space="0" w:color="808080" w:themeColor="background1" w:themeShade="80"/>
            </w:tcBorders>
          </w:tcPr>
          <w:p w14:paraId="769D0D3C"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54CD245A" w14:textId="6AD25A99" w:rsidR="00006E7A" w:rsidRDefault="0CF0694C" w:rsidP="0CF0694C">
            <w:pPr>
              <w:pStyle w:val="TableParagraph"/>
              <w:rPr>
                <w:rFonts w:ascii="Times New Roman"/>
                <w:sz w:val="20"/>
                <w:szCs w:val="20"/>
              </w:rPr>
            </w:pPr>
            <w:r w:rsidRPr="0CF0694C">
              <w:rPr>
                <w:rFonts w:ascii="Times New Roman"/>
                <w:sz w:val="20"/>
                <w:szCs w:val="20"/>
              </w:rPr>
              <w:t>4</w:t>
            </w:r>
          </w:p>
        </w:tc>
        <w:tc>
          <w:tcPr>
            <w:tcW w:w="4772" w:type="dxa"/>
            <w:tcBorders>
              <w:top w:val="single" w:sz="6" w:space="0" w:color="808080" w:themeColor="background1" w:themeShade="80"/>
              <w:bottom w:val="single" w:sz="6" w:space="0" w:color="808080" w:themeColor="background1" w:themeShade="80"/>
            </w:tcBorders>
          </w:tcPr>
          <w:p w14:paraId="1231BE67" w14:textId="6FEC53A3" w:rsidR="00006E7A" w:rsidRDefault="007027AD">
            <w:pPr>
              <w:pStyle w:val="TableParagraph"/>
              <w:rPr>
                <w:rFonts w:ascii="Times New Roman"/>
                <w:sz w:val="20"/>
              </w:rPr>
            </w:pPr>
            <w:r>
              <w:rPr>
                <w:rFonts w:ascii="Times New Roman"/>
                <w:sz w:val="20"/>
              </w:rPr>
              <w:t xml:space="preserve">We are working to expand access to each of these student demographics in </w:t>
            </w:r>
            <w:proofErr w:type="gramStart"/>
            <w:r>
              <w:rPr>
                <w:rFonts w:ascii="Times New Roman"/>
                <w:sz w:val="20"/>
              </w:rPr>
              <w:t xml:space="preserve">all </w:t>
            </w:r>
            <w:r w:rsidR="006B1D92">
              <w:rPr>
                <w:rFonts w:ascii="Times New Roman"/>
                <w:sz w:val="20"/>
              </w:rPr>
              <w:t>o</w:t>
            </w:r>
            <w:r>
              <w:rPr>
                <w:rFonts w:ascii="Times New Roman"/>
                <w:sz w:val="20"/>
              </w:rPr>
              <w:t>f</w:t>
            </w:r>
            <w:proofErr w:type="gramEnd"/>
            <w:r>
              <w:rPr>
                <w:rFonts w:ascii="Times New Roman"/>
                <w:sz w:val="20"/>
              </w:rPr>
              <w:t xml:space="preserve"> our</w:t>
            </w:r>
            <w:r w:rsidR="006B1D92">
              <w:rPr>
                <w:rFonts w:ascii="Times New Roman"/>
                <w:sz w:val="20"/>
              </w:rPr>
              <w:t xml:space="preserve"> CTE</w:t>
            </w:r>
            <w:r>
              <w:rPr>
                <w:rFonts w:ascii="Times New Roman"/>
                <w:sz w:val="20"/>
              </w:rPr>
              <w:t xml:space="preserve"> degree and certificate programs.</w:t>
            </w:r>
          </w:p>
        </w:tc>
        <w:tc>
          <w:tcPr>
            <w:tcW w:w="2945" w:type="dxa"/>
            <w:tcBorders>
              <w:top w:val="single" w:sz="6" w:space="0" w:color="808080" w:themeColor="background1" w:themeShade="80"/>
              <w:bottom w:val="single" w:sz="6" w:space="0" w:color="808080" w:themeColor="background1" w:themeShade="80"/>
            </w:tcBorders>
          </w:tcPr>
          <w:p w14:paraId="36FEB5B0" w14:textId="24D892D8" w:rsidR="00006E7A" w:rsidRDefault="007027AD">
            <w:pPr>
              <w:pStyle w:val="TableParagraph"/>
              <w:rPr>
                <w:rFonts w:ascii="Times New Roman"/>
                <w:sz w:val="20"/>
              </w:rPr>
            </w:pPr>
            <w:r>
              <w:rPr>
                <w:rFonts w:ascii="Times New Roman"/>
                <w:sz w:val="20"/>
              </w:rPr>
              <w:t>Gallatin College</w:t>
            </w:r>
            <w:r>
              <w:rPr>
                <w:rFonts w:ascii="Times New Roman"/>
                <w:sz w:val="20"/>
              </w:rPr>
              <w:t>’</w:t>
            </w:r>
            <w:r>
              <w:rPr>
                <w:rFonts w:ascii="Times New Roman"/>
                <w:sz w:val="20"/>
              </w:rPr>
              <w:t xml:space="preserve">s Associate Dean is leading a new diversity and inclusion taskforce at MSU. </w:t>
            </w:r>
          </w:p>
        </w:tc>
      </w:tr>
      <w:tr w:rsidR="00006E7A" w14:paraId="02DAC574" w14:textId="77777777" w:rsidTr="0CF0694C">
        <w:trPr>
          <w:trHeight w:val="556"/>
        </w:trPr>
        <w:tc>
          <w:tcPr>
            <w:tcW w:w="5756" w:type="dxa"/>
            <w:tcBorders>
              <w:top w:val="single" w:sz="6" w:space="0" w:color="808080" w:themeColor="background1" w:themeShade="80"/>
              <w:bottom w:val="single" w:sz="6" w:space="0" w:color="808080" w:themeColor="background1" w:themeShade="80"/>
            </w:tcBorders>
          </w:tcPr>
          <w:p w14:paraId="4F9E49A2" w14:textId="77777777" w:rsidR="00006E7A" w:rsidRDefault="00801039">
            <w:pPr>
              <w:pStyle w:val="TableParagraph"/>
              <w:spacing w:before="153"/>
              <w:ind w:left="78"/>
              <w:rPr>
                <w:sz w:val="21"/>
              </w:rPr>
            </w:pPr>
            <w:r>
              <w:rPr>
                <w:sz w:val="21"/>
              </w:rPr>
              <w:t>Performance gaps exist between subgroups of students.</w:t>
            </w:r>
          </w:p>
        </w:tc>
        <w:tc>
          <w:tcPr>
            <w:tcW w:w="271" w:type="dxa"/>
            <w:tcBorders>
              <w:top w:val="single" w:sz="6" w:space="0" w:color="808080" w:themeColor="background1" w:themeShade="80"/>
              <w:bottom w:val="single" w:sz="6" w:space="0" w:color="808080" w:themeColor="background1" w:themeShade="80"/>
            </w:tcBorders>
          </w:tcPr>
          <w:p w14:paraId="30D7AA69"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7196D064" w14:textId="682997F7" w:rsidR="00006E7A" w:rsidRDefault="0CF0694C" w:rsidP="0CF0694C">
            <w:pPr>
              <w:pStyle w:val="TableParagraph"/>
              <w:rPr>
                <w:rFonts w:ascii="Times New Roman"/>
                <w:sz w:val="20"/>
                <w:szCs w:val="20"/>
              </w:rPr>
            </w:pPr>
            <w:r w:rsidRPr="0CF0694C">
              <w:rPr>
                <w:rFonts w:ascii="Times New Roman"/>
                <w:sz w:val="20"/>
                <w:szCs w:val="20"/>
              </w:rPr>
              <w:t>2</w:t>
            </w:r>
          </w:p>
        </w:tc>
        <w:tc>
          <w:tcPr>
            <w:tcW w:w="271" w:type="dxa"/>
            <w:tcBorders>
              <w:top w:val="single" w:sz="6" w:space="0" w:color="808080" w:themeColor="background1" w:themeShade="80"/>
              <w:bottom w:val="single" w:sz="6" w:space="0" w:color="808080" w:themeColor="background1" w:themeShade="80"/>
            </w:tcBorders>
          </w:tcPr>
          <w:p w14:paraId="34FF1C98"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6D072C0D" w14:textId="77777777" w:rsidR="00006E7A" w:rsidRDefault="00006E7A">
            <w:pPr>
              <w:pStyle w:val="TableParagraph"/>
              <w:rPr>
                <w:rFonts w:ascii="Times New Roman"/>
                <w:sz w:val="20"/>
              </w:rPr>
            </w:pPr>
          </w:p>
        </w:tc>
        <w:tc>
          <w:tcPr>
            <w:tcW w:w="4772" w:type="dxa"/>
            <w:tcBorders>
              <w:top w:val="single" w:sz="6" w:space="0" w:color="808080" w:themeColor="background1" w:themeShade="80"/>
              <w:bottom w:val="single" w:sz="6" w:space="0" w:color="808080" w:themeColor="background1" w:themeShade="80"/>
            </w:tcBorders>
          </w:tcPr>
          <w:p w14:paraId="48A21919" w14:textId="01492B12" w:rsidR="00006E7A" w:rsidRDefault="006B1D92">
            <w:pPr>
              <w:pStyle w:val="TableParagraph"/>
              <w:rPr>
                <w:rFonts w:ascii="Times New Roman"/>
                <w:sz w:val="20"/>
              </w:rPr>
            </w:pPr>
            <w:r>
              <w:rPr>
                <w:rFonts w:ascii="Times New Roman"/>
                <w:sz w:val="20"/>
              </w:rPr>
              <w:t>Gallatin College does not currently track and thus does not have any documented notable performance gap measurements between CTE student subgroups</w:t>
            </w:r>
          </w:p>
        </w:tc>
        <w:tc>
          <w:tcPr>
            <w:tcW w:w="2945" w:type="dxa"/>
            <w:tcBorders>
              <w:top w:val="single" w:sz="6" w:space="0" w:color="808080" w:themeColor="background1" w:themeShade="80"/>
              <w:bottom w:val="single" w:sz="6" w:space="0" w:color="808080" w:themeColor="background1" w:themeShade="80"/>
            </w:tcBorders>
          </w:tcPr>
          <w:p w14:paraId="6BD18F9B" w14:textId="6D48F671" w:rsidR="00006E7A" w:rsidRDefault="006B1D92">
            <w:pPr>
              <w:pStyle w:val="TableParagraph"/>
              <w:rPr>
                <w:rFonts w:ascii="Times New Roman"/>
                <w:sz w:val="20"/>
              </w:rPr>
            </w:pPr>
            <w:r>
              <w:rPr>
                <w:rFonts w:ascii="Times New Roman"/>
                <w:sz w:val="20"/>
              </w:rPr>
              <w:t>N/A</w:t>
            </w:r>
          </w:p>
        </w:tc>
      </w:tr>
      <w:tr w:rsidR="00006E7A" w14:paraId="3377D856" w14:textId="77777777" w:rsidTr="0CF0694C">
        <w:trPr>
          <w:trHeight w:val="668"/>
        </w:trPr>
        <w:tc>
          <w:tcPr>
            <w:tcW w:w="5756" w:type="dxa"/>
            <w:tcBorders>
              <w:top w:val="single" w:sz="6" w:space="0" w:color="808080" w:themeColor="background1" w:themeShade="80"/>
              <w:bottom w:val="single" w:sz="6" w:space="0" w:color="808080" w:themeColor="background1" w:themeShade="80"/>
            </w:tcBorders>
          </w:tcPr>
          <w:p w14:paraId="53EAF7B7" w14:textId="77777777" w:rsidR="00006E7A" w:rsidRDefault="00801039">
            <w:pPr>
              <w:pStyle w:val="TableParagraph"/>
              <w:spacing w:before="81"/>
              <w:ind w:left="78" w:right="992"/>
              <w:rPr>
                <w:sz w:val="21"/>
              </w:rPr>
            </w:pPr>
            <w:r>
              <w:rPr>
                <w:sz w:val="21"/>
              </w:rPr>
              <w:t>There are CTE programs where special populations are performing above average.</w:t>
            </w:r>
          </w:p>
        </w:tc>
        <w:tc>
          <w:tcPr>
            <w:tcW w:w="271" w:type="dxa"/>
            <w:tcBorders>
              <w:top w:val="single" w:sz="6" w:space="0" w:color="808080" w:themeColor="background1" w:themeShade="80"/>
              <w:bottom w:val="single" w:sz="6" w:space="0" w:color="808080" w:themeColor="background1" w:themeShade="80"/>
            </w:tcBorders>
          </w:tcPr>
          <w:p w14:paraId="238601FE"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0F3CABC7" w14:textId="77777777" w:rsidR="00006E7A" w:rsidRDefault="00006E7A">
            <w:pPr>
              <w:pStyle w:val="TableParagraph"/>
              <w:rPr>
                <w:rFonts w:ascii="Times New Roman"/>
                <w:sz w:val="20"/>
              </w:rPr>
            </w:pPr>
          </w:p>
        </w:tc>
        <w:tc>
          <w:tcPr>
            <w:tcW w:w="271" w:type="dxa"/>
            <w:tcBorders>
              <w:top w:val="single" w:sz="6" w:space="0" w:color="808080" w:themeColor="background1" w:themeShade="80"/>
              <w:bottom w:val="single" w:sz="6" w:space="0" w:color="808080" w:themeColor="background1" w:themeShade="80"/>
            </w:tcBorders>
          </w:tcPr>
          <w:p w14:paraId="5B08B5D1" w14:textId="531EC5D4" w:rsidR="00006E7A" w:rsidRDefault="0CF0694C" w:rsidP="0CF0694C">
            <w:pPr>
              <w:pStyle w:val="TableParagraph"/>
              <w:rPr>
                <w:rFonts w:ascii="Times New Roman"/>
                <w:sz w:val="20"/>
                <w:szCs w:val="20"/>
              </w:rPr>
            </w:pPr>
            <w:r w:rsidRPr="0CF0694C">
              <w:rPr>
                <w:rFonts w:ascii="Times New Roman"/>
                <w:sz w:val="20"/>
                <w:szCs w:val="20"/>
              </w:rPr>
              <w:t>3</w:t>
            </w:r>
          </w:p>
        </w:tc>
        <w:tc>
          <w:tcPr>
            <w:tcW w:w="269" w:type="dxa"/>
            <w:tcBorders>
              <w:top w:val="single" w:sz="6" w:space="0" w:color="808080" w:themeColor="background1" w:themeShade="80"/>
              <w:bottom w:val="single" w:sz="6" w:space="0" w:color="808080" w:themeColor="background1" w:themeShade="80"/>
            </w:tcBorders>
          </w:tcPr>
          <w:p w14:paraId="16DEB4AB" w14:textId="77777777" w:rsidR="00006E7A" w:rsidRDefault="00006E7A">
            <w:pPr>
              <w:pStyle w:val="TableParagraph"/>
              <w:rPr>
                <w:rFonts w:ascii="Times New Roman"/>
                <w:sz w:val="20"/>
              </w:rPr>
            </w:pPr>
          </w:p>
        </w:tc>
        <w:tc>
          <w:tcPr>
            <w:tcW w:w="4772" w:type="dxa"/>
            <w:tcBorders>
              <w:top w:val="single" w:sz="6" w:space="0" w:color="808080" w:themeColor="background1" w:themeShade="80"/>
              <w:bottom w:val="single" w:sz="6" w:space="0" w:color="808080" w:themeColor="background1" w:themeShade="80"/>
            </w:tcBorders>
          </w:tcPr>
          <w:p w14:paraId="0AD9C6F4" w14:textId="4271DF51" w:rsidR="00006E7A" w:rsidRDefault="006B1D92">
            <w:pPr>
              <w:pStyle w:val="TableParagraph"/>
              <w:rPr>
                <w:rFonts w:ascii="Times New Roman"/>
                <w:sz w:val="20"/>
              </w:rPr>
            </w:pPr>
            <w:r>
              <w:rPr>
                <w:rFonts w:ascii="Times New Roman"/>
                <w:sz w:val="20"/>
              </w:rPr>
              <w:t xml:space="preserve">(As Above) Gallatin College currently does not track performance metrics for special student populations in our CTE programs. </w:t>
            </w:r>
          </w:p>
        </w:tc>
        <w:tc>
          <w:tcPr>
            <w:tcW w:w="2945" w:type="dxa"/>
            <w:tcBorders>
              <w:top w:val="single" w:sz="6" w:space="0" w:color="808080" w:themeColor="background1" w:themeShade="80"/>
              <w:bottom w:val="single" w:sz="6" w:space="0" w:color="808080" w:themeColor="background1" w:themeShade="80"/>
            </w:tcBorders>
          </w:tcPr>
          <w:p w14:paraId="4B1F511A" w14:textId="77777777" w:rsidR="00006E7A" w:rsidRDefault="00006E7A">
            <w:pPr>
              <w:pStyle w:val="TableParagraph"/>
              <w:rPr>
                <w:rFonts w:ascii="Times New Roman"/>
                <w:sz w:val="20"/>
              </w:rPr>
            </w:pPr>
          </w:p>
        </w:tc>
      </w:tr>
      <w:tr w:rsidR="00006E7A" w14:paraId="6C85D462" w14:textId="77777777" w:rsidTr="0CF0694C">
        <w:trPr>
          <w:trHeight w:val="667"/>
        </w:trPr>
        <w:tc>
          <w:tcPr>
            <w:tcW w:w="5756" w:type="dxa"/>
            <w:tcBorders>
              <w:top w:val="single" w:sz="6" w:space="0" w:color="808080" w:themeColor="background1" w:themeShade="80"/>
              <w:bottom w:val="single" w:sz="6" w:space="0" w:color="808080" w:themeColor="background1" w:themeShade="80"/>
            </w:tcBorders>
          </w:tcPr>
          <w:p w14:paraId="36DC439B" w14:textId="77777777" w:rsidR="00006E7A" w:rsidRDefault="00801039">
            <w:pPr>
              <w:pStyle w:val="TableParagraph"/>
              <w:spacing w:before="79"/>
              <w:ind w:left="78" w:right="992"/>
              <w:rPr>
                <w:sz w:val="21"/>
              </w:rPr>
            </w:pPr>
            <w:r>
              <w:rPr>
                <w:sz w:val="21"/>
              </w:rPr>
              <w:t>There are CTE programs where special populations are performing below average.</w:t>
            </w:r>
          </w:p>
        </w:tc>
        <w:tc>
          <w:tcPr>
            <w:tcW w:w="271" w:type="dxa"/>
            <w:tcBorders>
              <w:top w:val="single" w:sz="6" w:space="0" w:color="808080" w:themeColor="background1" w:themeShade="80"/>
              <w:bottom w:val="single" w:sz="6" w:space="0" w:color="808080" w:themeColor="background1" w:themeShade="80"/>
            </w:tcBorders>
          </w:tcPr>
          <w:p w14:paraId="65F9C3DC"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5023141B" w14:textId="6CCD21D1" w:rsidR="00006E7A" w:rsidRDefault="0CF0694C" w:rsidP="0CF0694C">
            <w:pPr>
              <w:pStyle w:val="TableParagraph"/>
              <w:rPr>
                <w:rFonts w:ascii="Times New Roman"/>
                <w:sz w:val="20"/>
                <w:szCs w:val="20"/>
              </w:rPr>
            </w:pPr>
            <w:r w:rsidRPr="0CF0694C">
              <w:rPr>
                <w:rFonts w:ascii="Times New Roman"/>
                <w:sz w:val="20"/>
                <w:szCs w:val="20"/>
              </w:rPr>
              <w:t>2</w:t>
            </w:r>
          </w:p>
        </w:tc>
        <w:tc>
          <w:tcPr>
            <w:tcW w:w="271" w:type="dxa"/>
            <w:tcBorders>
              <w:top w:val="single" w:sz="6" w:space="0" w:color="808080" w:themeColor="background1" w:themeShade="80"/>
              <w:bottom w:val="single" w:sz="6" w:space="0" w:color="808080" w:themeColor="background1" w:themeShade="80"/>
            </w:tcBorders>
          </w:tcPr>
          <w:p w14:paraId="1F3B1409"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562C75D1" w14:textId="77777777" w:rsidR="00006E7A" w:rsidRDefault="00006E7A">
            <w:pPr>
              <w:pStyle w:val="TableParagraph"/>
              <w:rPr>
                <w:rFonts w:ascii="Times New Roman"/>
                <w:sz w:val="20"/>
              </w:rPr>
            </w:pPr>
          </w:p>
        </w:tc>
        <w:tc>
          <w:tcPr>
            <w:tcW w:w="4772" w:type="dxa"/>
            <w:tcBorders>
              <w:top w:val="single" w:sz="6" w:space="0" w:color="808080" w:themeColor="background1" w:themeShade="80"/>
              <w:bottom w:val="single" w:sz="6" w:space="0" w:color="808080" w:themeColor="background1" w:themeShade="80"/>
            </w:tcBorders>
          </w:tcPr>
          <w:p w14:paraId="664355AD" w14:textId="36E5165C" w:rsidR="00006E7A" w:rsidRDefault="006B1D92">
            <w:pPr>
              <w:pStyle w:val="TableParagraph"/>
              <w:rPr>
                <w:rFonts w:ascii="Times New Roman"/>
                <w:sz w:val="20"/>
              </w:rPr>
            </w:pPr>
            <w:r>
              <w:rPr>
                <w:rFonts w:ascii="Times New Roman"/>
                <w:sz w:val="20"/>
              </w:rPr>
              <w:t xml:space="preserve">See above. </w:t>
            </w:r>
          </w:p>
        </w:tc>
        <w:tc>
          <w:tcPr>
            <w:tcW w:w="2945" w:type="dxa"/>
            <w:tcBorders>
              <w:top w:val="single" w:sz="6" w:space="0" w:color="808080" w:themeColor="background1" w:themeShade="80"/>
              <w:bottom w:val="single" w:sz="6" w:space="0" w:color="808080" w:themeColor="background1" w:themeShade="80"/>
            </w:tcBorders>
          </w:tcPr>
          <w:p w14:paraId="1A965116" w14:textId="77777777" w:rsidR="00006E7A" w:rsidRDefault="00006E7A">
            <w:pPr>
              <w:pStyle w:val="TableParagraph"/>
              <w:rPr>
                <w:rFonts w:ascii="Times New Roman"/>
                <w:sz w:val="20"/>
              </w:rPr>
            </w:pPr>
          </w:p>
        </w:tc>
      </w:tr>
      <w:tr w:rsidR="00006E7A" w14:paraId="14801FBF" w14:textId="77777777" w:rsidTr="0CF0694C">
        <w:trPr>
          <w:trHeight w:val="1621"/>
        </w:trPr>
        <w:tc>
          <w:tcPr>
            <w:tcW w:w="5756" w:type="dxa"/>
            <w:tcBorders>
              <w:top w:val="single" w:sz="6" w:space="0" w:color="808080" w:themeColor="background1" w:themeShade="80"/>
              <w:bottom w:val="single" w:sz="6" w:space="0" w:color="808080" w:themeColor="background1" w:themeShade="80"/>
            </w:tcBorders>
          </w:tcPr>
          <w:p w14:paraId="4531EEA3" w14:textId="77777777" w:rsidR="00006E7A" w:rsidRDefault="00801039">
            <w:pPr>
              <w:pStyle w:val="TableParagraph"/>
              <w:spacing w:before="79"/>
              <w:ind w:left="78" w:right="140"/>
              <w:rPr>
                <w:sz w:val="21"/>
              </w:rPr>
            </w:pPr>
            <w:r>
              <w:rPr>
                <w:i/>
                <w:sz w:val="21"/>
              </w:rPr>
              <w:t xml:space="preserve">Secondary: </w:t>
            </w:r>
            <w:r>
              <w:rPr>
                <w:sz w:val="21"/>
              </w:rPr>
              <w:t>Review the number of CTE concentrators from the previous year. Use this number as the numerator and the total senior graduating class as the denominator. What percent of the class are concentrators?</w:t>
            </w:r>
          </w:p>
          <w:p w14:paraId="0BFEC781" w14:textId="77777777" w:rsidR="00006E7A" w:rsidRDefault="00801039">
            <w:pPr>
              <w:pStyle w:val="TableParagraph"/>
              <w:ind w:left="78" w:right="223"/>
              <w:rPr>
                <w:sz w:val="18"/>
              </w:rPr>
            </w:pPr>
            <w:r>
              <w:rPr>
                <w:sz w:val="18"/>
              </w:rPr>
              <w:t>(&lt; 50%- strength; 35-49%- satisfactory; 10-34%-needs some improvement; 0-9%- needs major improvement)</w:t>
            </w:r>
          </w:p>
        </w:tc>
        <w:tc>
          <w:tcPr>
            <w:tcW w:w="271" w:type="dxa"/>
            <w:tcBorders>
              <w:top w:val="single" w:sz="6" w:space="0" w:color="808080" w:themeColor="background1" w:themeShade="80"/>
              <w:bottom w:val="single" w:sz="6" w:space="0" w:color="808080" w:themeColor="background1" w:themeShade="80"/>
            </w:tcBorders>
          </w:tcPr>
          <w:p w14:paraId="7DF4E37C"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44FB30F8" w14:textId="77777777" w:rsidR="00006E7A" w:rsidRDefault="00006E7A">
            <w:pPr>
              <w:pStyle w:val="TableParagraph"/>
              <w:rPr>
                <w:rFonts w:ascii="Times New Roman"/>
                <w:sz w:val="20"/>
              </w:rPr>
            </w:pPr>
          </w:p>
        </w:tc>
        <w:tc>
          <w:tcPr>
            <w:tcW w:w="271" w:type="dxa"/>
            <w:tcBorders>
              <w:top w:val="single" w:sz="6" w:space="0" w:color="808080" w:themeColor="background1" w:themeShade="80"/>
              <w:bottom w:val="single" w:sz="6" w:space="0" w:color="808080" w:themeColor="background1" w:themeShade="80"/>
            </w:tcBorders>
          </w:tcPr>
          <w:p w14:paraId="1DA6542E" w14:textId="77777777" w:rsidR="00006E7A" w:rsidRDefault="00006E7A">
            <w:pPr>
              <w:pStyle w:val="TableParagraph"/>
              <w:rPr>
                <w:rFonts w:ascii="Times New Roman"/>
                <w:sz w:val="20"/>
              </w:rPr>
            </w:pPr>
          </w:p>
        </w:tc>
        <w:tc>
          <w:tcPr>
            <w:tcW w:w="269" w:type="dxa"/>
            <w:tcBorders>
              <w:top w:val="single" w:sz="6" w:space="0" w:color="808080" w:themeColor="background1" w:themeShade="80"/>
              <w:bottom w:val="single" w:sz="6" w:space="0" w:color="808080" w:themeColor="background1" w:themeShade="80"/>
            </w:tcBorders>
          </w:tcPr>
          <w:p w14:paraId="3041E394" w14:textId="77777777" w:rsidR="00006E7A" w:rsidRDefault="00006E7A">
            <w:pPr>
              <w:pStyle w:val="TableParagraph"/>
              <w:rPr>
                <w:rFonts w:ascii="Times New Roman"/>
                <w:sz w:val="20"/>
              </w:rPr>
            </w:pPr>
          </w:p>
        </w:tc>
        <w:tc>
          <w:tcPr>
            <w:tcW w:w="4772" w:type="dxa"/>
            <w:tcBorders>
              <w:top w:val="single" w:sz="6" w:space="0" w:color="808080" w:themeColor="background1" w:themeShade="80"/>
              <w:bottom w:val="single" w:sz="6" w:space="0" w:color="808080" w:themeColor="background1" w:themeShade="80"/>
            </w:tcBorders>
          </w:tcPr>
          <w:p w14:paraId="722B00AE" w14:textId="4D63E130" w:rsidR="00006E7A" w:rsidRDefault="006B1D92">
            <w:pPr>
              <w:pStyle w:val="TableParagraph"/>
              <w:rPr>
                <w:rFonts w:ascii="Times New Roman"/>
                <w:sz w:val="20"/>
              </w:rPr>
            </w:pPr>
            <w:r>
              <w:rPr>
                <w:rFonts w:ascii="Times New Roman"/>
                <w:sz w:val="20"/>
              </w:rPr>
              <w:t>N/A</w:t>
            </w:r>
          </w:p>
        </w:tc>
        <w:tc>
          <w:tcPr>
            <w:tcW w:w="2945" w:type="dxa"/>
            <w:tcBorders>
              <w:top w:val="single" w:sz="6" w:space="0" w:color="808080" w:themeColor="background1" w:themeShade="80"/>
              <w:bottom w:val="single" w:sz="6" w:space="0" w:color="808080" w:themeColor="background1" w:themeShade="80"/>
            </w:tcBorders>
          </w:tcPr>
          <w:p w14:paraId="42C6D796" w14:textId="77777777" w:rsidR="00006E7A" w:rsidRDefault="00006E7A">
            <w:pPr>
              <w:pStyle w:val="TableParagraph"/>
              <w:rPr>
                <w:rFonts w:ascii="Times New Roman"/>
                <w:sz w:val="20"/>
              </w:rPr>
            </w:pPr>
          </w:p>
        </w:tc>
      </w:tr>
    </w:tbl>
    <w:p w14:paraId="5F08A3D5" w14:textId="77777777" w:rsidR="006B1D92" w:rsidRDefault="00801039" w:rsidP="006B1D92">
      <w:pPr>
        <w:pStyle w:val="BodyText"/>
        <w:spacing w:before="159"/>
        <w:ind w:left="180" w:right="377"/>
      </w:pPr>
      <w:r>
        <w:rPr>
          <w:i/>
        </w:rPr>
        <w:t xml:space="preserve">Further questions to consider: </w:t>
      </w:r>
      <w:r>
        <w:t>Which student groups are struggling the most in CTE programs? Which CTE programs overall have the highest outcomes and which have the lowest? Is there a trend across all CTE programs? What the potential root causes of inequities in performance in each CTE program?</w:t>
      </w:r>
    </w:p>
    <w:p w14:paraId="3FD1A72C" w14:textId="77777777" w:rsidR="006B1D92" w:rsidRDefault="006B1D92" w:rsidP="006B1D92">
      <w:pPr>
        <w:pStyle w:val="BodyText"/>
        <w:spacing w:before="159"/>
        <w:ind w:left="180" w:right="377"/>
        <w:rPr>
          <w:b/>
        </w:rPr>
      </w:pPr>
    </w:p>
    <w:p w14:paraId="3ABE4C8E" w14:textId="69072118" w:rsidR="00006E7A" w:rsidRDefault="00801039" w:rsidP="006B1D92">
      <w:pPr>
        <w:pStyle w:val="BodyText"/>
        <w:spacing w:before="159"/>
        <w:ind w:left="180" w:right="377"/>
        <w:rPr>
          <w:b/>
        </w:rPr>
      </w:pPr>
      <w:r>
        <w:rPr>
          <w:b/>
        </w:rPr>
        <w:t>Summarize your findings here:</w:t>
      </w:r>
    </w:p>
    <w:p w14:paraId="6E1831B3" w14:textId="62478012" w:rsidR="00006E7A" w:rsidRDefault="006B1D92">
      <w:pPr>
        <w:pStyle w:val="BodyText"/>
        <w:ind w:left="179"/>
        <w:rPr>
          <w:sz w:val="20"/>
        </w:rPr>
      </w:pPr>
      <w:r>
        <w:rPr>
          <w:bCs/>
        </w:rPr>
        <w:t xml:space="preserve">Gallatin College intends to incorporate tools such as Tableau and additional student/employment tracking databases in order to gather more direct data for special </w:t>
      </w:r>
      <w:r>
        <w:rPr>
          <w:bCs/>
        </w:rPr>
        <w:lastRenderedPageBreak/>
        <w:t>student populations in order to strengthen this area of Perkins assessment</w:t>
      </w:r>
    </w:p>
    <w:p w14:paraId="54E11D2A" w14:textId="77777777" w:rsidR="00006E7A" w:rsidRDefault="00006E7A">
      <w:pPr>
        <w:rPr>
          <w:sz w:val="20"/>
        </w:rPr>
        <w:sectPr w:rsidR="00006E7A">
          <w:footerReference w:type="default" r:id="rId41"/>
          <w:pgSz w:w="15840" w:h="12240" w:orient="landscape"/>
          <w:pgMar w:top="1060" w:right="520" w:bottom="580" w:left="540" w:header="0" w:footer="386" w:gutter="0"/>
          <w:pgNumType w:start="5"/>
          <w:cols w:space="720"/>
        </w:sectPr>
      </w:pPr>
    </w:p>
    <w:p w14:paraId="048A3590" w14:textId="77777777" w:rsidR="00006E7A" w:rsidRDefault="00801039">
      <w:pPr>
        <w:spacing w:before="36"/>
        <w:ind w:left="180"/>
        <w:rPr>
          <w:rFonts w:ascii="Calibri Light"/>
          <w:sz w:val="19"/>
        </w:rPr>
      </w:pPr>
      <w:bookmarkStart w:id="14" w:name="_bookmark13"/>
      <w:bookmarkEnd w:id="14"/>
      <w:r>
        <w:rPr>
          <w:rFonts w:ascii="Calibri Light"/>
          <w:sz w:val="24"/>
        </w:rPr>
        <w:lastRenderedPageBreak/>
        <w:t>PART B-1: E</w:t>
      </w:r>
      <w:r>
        <w:rPr>
          <w:rFonts w:ascii="Calibri Light"/>
          <w:sz w:val="19"/>
        </w:rPr>
        <w:t xml:space="preserve">VALUATION OF </w:t>
      </w:r>
      <w:r>
        <w:rPr>
          <w:rFonts w:ascii="Calibri Light"/>
          <w:sz w:val="24"/>
        </w:rPr>
        <w:t>S</w:t>
      </w:r>
      <w:r>
        <w:rPr>
          <w:rFonts w:ascii="Calibri Light"/>
          <w:sz w:val="19"/>
        </w:rPr>
        <w:t>IZE</w:t>
      </w:r>
      <w:r>
        <w:rPr>
          <w:rFonts w:ascii="Calibri Light"/>
          <w:sz w:val="24"/>
        </w:rPr>
        <w:t>, S</w:t>
      </w:r>
      <w:r>
        <w:rPr>
          <w:rFonts w:ascii="Calibri Light"/>
          <w:sz w:val="19"/>
        </w:rPr>
        <w:t xml:space="preserve">COPE AND </w:t>
      </w:r>
      <w:r>
        <w:rPr>
          <w:rFonts w:ascii="Calibri Light"/>
          <w:sz w:val="24"/>
        </w:rPr>
        <w:t>Q</w:t>
      </w:r>
      <w:r>
        <w:rPr>
          <w:rFonts w:ascii="Calibri Light"/>
          <w:sz w:val="19"/>
        </w:rPr>
        <w:t>UALITY</w:t>
      </w:r>
    </w:p>
    <w:p w14:paraId="41526B52" w14:textId="77777777" w:rsidR="00006E7A" w:rsidRDefault="00801039">
      <w:pPr>
        <w:pStyle w:val="BodyText"/>
        <w:spacing w:before="101"/>
        <w:ind w:left="180"/>
      </w:pPr>
      <w:r>
        <w:t>Use the prompts on this worksheet to evaluate the Size, Scope, and Quality of your campus/district’s CTE programs. Address those statements and questions that</w:t>
      </w:r>
    </w:p>
    <w:p w14:paraId="626C46BA" w14:textId="77777777" w:rsidR="00006E7A" w:rsidRDefault="00801039">
      <w:pPr>
        <w:pStyle w:val="BodyText"/>
        <w:spacing w:before="24"/>
        <w:ind w:left="180"/>
      </w:pPr>
      <w:r>
        <w:t>provide the best and most relevant feedback to your campus/district.</w:t>
      </w:r>
    </w:p>
    <w:p w14:paraId="5EFAF0E7" w14:textId="77777777" w:rsidR="00006E7A" w:rsidRDefault="00801039">
      <w:pPr>
        <w:pStyle w:val="Heading5"/>
      </w:pPr>
      <w:r>
        <w:t xml:space="preserve">For detailed instructions on completing this section, please see: </w:t>
      </w:r>
      <w:hyperlink w:anchor="_bookmark21" w:history="1">
        <w:r>
          <w:rPr>
            <w:color w:val="0462C1"/>
            <w:u w:val="single" w:color="0462C1"/>
          </w:rPr>
          <w:t>Size, Scope &amp; Quality</w:t>
        </w:r>
      </w:hyperlink>
    </w:p>
    <w:p w14:paraId="565628BF" w14:textId="77777777" w:rsidR="00006E7A" w:rsidRDefault="00801039">
      <w:pPr>
        <w:spacing w:before="147" w:line="251" w:lineRule="exact"/>
        <w:ind w:left="180"/>
        <w:rPr>
          <w:i/>
          <w:sz w:val="21"/>
        </w:rPr>
      </w:pPr>
      <w:r>
        <w:rPr>
          <w:i/>
          <w:sz w:val="21"/>
        </w:rPr>
        <w:t>Consider the following statements, identify those that best match your campus/district, and choose the most appropriate response.</w:t>
      </w:r>
    </w:p>
    <w:p w14:paraId="06D4E594" w14:textId="77777777" w:rsidR="00006E7A" w:rsidRDefault="00801039">
      <w:pPr>
        <w:pStyle w:val="Heading6"/>
        <w:ind w:left="1758" w:right="1774"/>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06E7A" w14:paraId="590F3A4B" w14:textId="77777777" w:rsidTr="186ECA45">
        <w:trPr>
          <w:trHeight w:val="414"/>
        </w:trPr>
        <w:tc>
          <w:tcPr>
            <w:tcW w:w="4962" w:type="dxa"/>
            <w:vMerge w:val="restart"/>
            <w:tcBorders>
              <w:bottom w:val="single" w:sz="6" w:space="0" w:color="808080" w:themeColor="background1" w:themeShade="80"/>
            </w:tcBorders>
            <w:shd w:val="clear" w:color="auto" w:fill="BEBEBE"/>
          </w:tcPr>
          <w:p w14:paraId="31126E5D" w14:textId="77777777" w:rsidR="00006E7A" w:rsidRDefault="00006E7A">
            <w:pPr>
              <w:pStyle w:val="TableParagraph"/>
              <w:rPr>
                <w:rFonts w:ascii="Times New Roman"/>
                <w:sz w:val="20"/>
              </w:rPr>
            </w:pPr>
          </w:p>
        </w:tc>
        <w:tc>
          <w:tcPr>
            <w:tcW w:w="1000" w:type="dxa"/>
            <w:gridSpan w:val="4"/>
            <w:tcBorders>
              <w:bottom w:val="single" w:sz="6" w:space="0" w:color="808080" w:themeColor="background1" w:themeShade="80"/>
            </w:tcBorders>
            <w:shd w:val="clear" w:color="auto" w:fill="BEBEBE"/>
          </w:tcPr>
          <w:p w14:paraId="1CD137A6" w14:textId="77777777" w:rsidR="00006E7A" w:rsidRDefault="00801039">
            <w:pPr>
              <w:pStyle w:val="TableParagraph"/>
              <w:spacing w:before="83"/>
              <w:ind w:left="227"/>
              <w:rPr>
                <w:sz w:val="21"/>
              </w:rPr>
            </w:pPr>
            <w:r>
              <w:rPr>
                <w:sz w:val="21"/>
              </w:rPr>
              <w:t>Rating</w:t>
            </w:r>
          </w:p>
        </w:tc>
        <w:tc>
          <w:tcPr>
            <w:tcW w:w="5649" w:type="dxa"/>
            <w:vMerge w:val="restart"/>
            <w:tcBorders>
              <w:bottom w:val="single" w:sz="6" w:space="0" w:color="808080" w:themeColor="background1" w:themeShade="80"/>
            </w:tcBorders>
            <w:shd w:val="clear" w:color="auto" w:fill="BEBEBE"/>
          </w:tcPr>
          <w:p w14:paraId="2DE403A5" w14:textId="77777777" w:rsidR="00006E7A" w:rsidRDefault="00006E7A">
            <w:pPr>
              <w:pStyle w:val="TableParagraph"/>
              <w:rPr>
                <w:b/>
                <w:i/>
                <w:sz w:val="20"/>
              </w:rPr>
            </w:pPr>
          </w:p>
          <w:p w14:paraId="62431CDC" w14:textId="77777777" w:rsidR="00006E7A" w:rsidRDefault="00006E7A">
            <w:pPr>
              <w:pStyle w:val="TableParagraph"/>
              <w:spacing w:before="7"/>
              <w:rPr>
                <w:b/>
                <w:i/>
                <w:sz w:val="21"/>
              </w:rPr>
            </w:pPr>
          </w:p>
          <w:p w14:paraId="4E01D12B" w14:textId="77777777" w:rsidR="00006E7A" w:rsidRDefault="00801039">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hemeColor="background1" w:themeShade="80"/>
            </w:tcBorders>
            <w:shd w:val="clear" w:color="auto" w:fill="BEBEBE"/>
          </w:tcPr>
          <w:p w14:paraId="49E398E2" w14:textId="77777777" w:rsidR="00006E7A" w:rsidRDefault="00006E7A">
            <w:pPr>
              <w:pStyle w:val="TableParagraph"/>
              <w:rPr>
                <w:b/>
                <w:i/>
                <w:sz w:val="20"/>
              </w:rPr>
            </w:pPr>
          </w:p>
          <w:p w14:paraId="16287F21" w14:textId="77777777" w:rsidR="00006E7A" w:rsidRDefault="00006E7A">
            <w:pPr>
              <w:pStyle w:val="TableParagraph"/>
              <w:spacing w:before="7"/>
              <w:rPr>
                <w:b/>
                <w:i/>
                <w:sz w:val="21"/>
              </w:rPr>
            </w:pPr>
          </w:p>
          <w:p w14:paraId="37B5D6DA" w14:textId="77777777" w:rsidR="00006E7A" w:rsidRDefault="00801039">
            <w:pPr>
              <w:pStyle w:val="TableParagraph"/>
              <w:spacing w:before="1"/>
              <w:ind w:left="270"/>
              <w:rPr>
                <w:sz w:val="21"/>
              </w:rPr>
            </w:pPr>
            <w:r>
              <w:rPr>
                <w:sz w:val="21"/>
              </w:rPr>
              <w:t>Indicate evidence reviewed.</w:t>
            </w:r>
          </w:p>
        </w:tc>
      </w:tr>
      <w:tr w:rsidR="00006E7A" w14:paraId="79191082" w14:textId="77777777" w:rsidTr="186ECA45">
        <w:trPr>
          <w:trHeight w:val="407"/>
        </w:trPr>
        <w:tc>
          <w:tcPr>
            <w:tcW w:w="4962" w:type="dxa"/>
            <w:vMerge/>
          </w:tcPr>
          <w:p w14:paraId="5BE93A62" w14:textId="77777777" w:rsidR="00006E7A" w:rsidRDefault="00006E7A">
            <w:pPr>
              <w:rPr>
                <w:sz w:val="2"/>
                <w:szCs w:val="2"/>
              </w:rPr>
            </w:pPr>
          </w:p>
        </w:tc>
        <w:tc>
          <w:tcPr>
            <w:tcW w:w="250" w:type="dxa"/>
            <w:tcBorders>
              <w:top w:val="single" w:sz="6" w:space="0" w:color="808080" w:themeColor="background1" w:themeShade="80"/>
              <w:bottom w:val="single" w:sz="6" w:space="0" w:color="808080" w:themeColor="background1" w:themeShade="80"/>
            </w:tcBorders>
            <w:shd w:val="clear" w:color="auto" w:fill="BEBEBE"/>
          </w:tcPr>
          <w:p w14:paraId="56B20A0C" w14:textId="77777777" w:rsidR="00006E7A" w:rsidRDefault="00801039">
            <w:pPr>
              <w:pStyle w:val="TableParagraph"/>
              <w:spacing w:before="79"/>
              <w:ind w:left="78"/>
              <w:rPr>
                <w:sz w:val="21"/>
              </w:rPr>
            </w:pPr>
            <w:r>
              <w:rPr>
                <w:sz w:val="21"/>
              </w:rPr>
              <w:t>1</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7144751B" w14:textId="77777777" w:rsidR="00006E7A" w:rsidRDefault="00801039">
            <w:pPr>
              <w:pStyle w:val="TableParagraph"/>
              <w:spacing w:before="79"/>
              <w:ind w:left="78"/>
              <w:rPr>
                <w:sz w:val="21"/>
              </w:rPr>
            </w:pPr>
            <w:r>
              <w:rPr>
                <w:sz w:val="21"/>
              </w:rPr>
              <w:t>2</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0B778152" w14:textId="77777777" w:rsidR="00006E7A" w:rsidRDefault="00801039">
            <w:pPr>
              <w:pStyle w:val="TableParagraph"/>
              <w:spacing w:before="79"/>
              <w:ind w:left="78"/>
              <w:rPr>
                <w:sz w:val="21"/>
              </w:rPr>
            </w:pPr>
            <w:r>
              <w:rPr>
                <w:sz w:val="21"/>
              </w:rPr>
              <w:t>3</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279935FF" w14:textId="77777777" w:rsidR="00006E7A" w:rsidRDefault="00801039">
            <w:pPr>
              <w:pStyle w:val="TableParagraph"/>
              <w:spacing w:before="79"/>
              <w:ind w:left="77"/>
              <w:rPr>
                <w:sz w:val="21"/>
              </w:rPr>
            </w:pPr>
            <w:r>
              <w:rPr>
                <w:sz w:val="21"/>
              </w:rPr>
              <w:t>4</w:t>
            </w:r>
          </w:p>
        </w:tc>
        <w:tc>
          <w:tcPr>
            <w:tcW w:w="5649" w:type="dxa"/>
            <w:vMerge/>
          </w:tcPr>
          <w:p w14:paraId="384BA73E" w14:textId="77777777" w:rsidR="00006E7A" w:rsidRDefault="00006E7A">
            <w:pPr>
              <w:rPr>
                <w:sz w:val="2"/>
                <w:szCs w:val="2"/>
              </w:rPr>
            </w:pPr>
          </w:p>
        </w:tc>
        <w:tc>
          <w:tcPr>
            <w:tcW w:w="2946" w:type="dxa"/>
            <w:vMerge/>
          </w:tcPr>
          <w:p w14:paraId="34B3F2EB" w14:textId="77777777" w:rsidR="00006E7A" w:rsidRDefault="00006E7A">
            <w:pPr>
              <w:rPr>
                <w:sz w:val="2"/>
                <w:szCs w:val="2"/>
              </w:rPr>
            </w:pPr>
          </w:p>
        </w:tc>
      </w:tr>
      <w:tr w:rsidR="00006E7A" w14:paraId="7EBFC886" w14:textId="77777777" w:rsidTr="186ECA45">
        <w:trPr>
          <w:trHeight w:val="671"/>
        </w:trPr>
        <w:tc>
          <w:tcPr>
            <w:tcW w:w="4962" w:type="dxa"/>
            <w:tcBorders>
              <w:top w:val="single" w:sz="6" w:space="0" w:color="808080" w:themeColor="background1" w:themeShade="80"/>
              <w:bottom w:val="single" w:sz="6" w:space="0" w:color="808080" w:themeColor="background1" w:themeShade="80"/>
            </w:tcBorders>
          </w:tcPr>
          <w:p w14:paraId="75C60EDB" w14:textId="77777777" w:rsidR="00006E7A" w:rsidRDefault="00801039">
            <w:pPr>
              <w:pStyle w:val="TableParagraph"/>
              <w:spacing w:before="84"/>
              <w:ind w:left="78" w:right="197"/>
              <w:rPr>
                <w:sz w:val="21"/>
              </w:rPr>
            </w:pPr>
            <w:r>
              <w:rPr>
                <w:sz w:val="21"/>
              </w:rPr>
              <w:t>The district/campus offers programs in which students choose to enroll.</w:t>
            </w:r>
          </w:p>
        </w:tc>
        <w:tc>
          <w:tcPr>
            <w:tcW w:w="250" w:type="dxa"/>
            <w:tcBorders>
              <w:top w:val="single" w:sz="6" w:space="0" w:color="808080" w:themeColor="background1" w:themeShade="80"/>
              <w:bottom w:val="single" w:sz="6" w:space="0" w:color="808080" w:themeColor="background1" w:themeShade="80"/>
            </w:tcBorders>
          </w:tcPr>
          <w:p w14:paraId="7D34F5C7" w14:textId="28CBC8AD"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0B4020A7"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D7B270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4F904CB7" w14:textId="643ED4D5" w:rsidR="00006E7A" w:rsidRDefault="00006E7A" w:rsidP="0CF0694C">
            <w:pPr>
              <w:pStyle w:val="TableParagraph"/>
              <w:rPr>
                <w:rFonts w:ascii="Times New Roman"/>
                <w:sz w:val="20"/>
                <w:szCs w:val="20"/>
              </w:rPr>
            </w:pPr>
          </w:p>
        </w:tc>
        <w:tc>
          <w:tcPr>
            <w:tcW w:w="5649" w:type="dxa"/>
            <w:tcBorders>
              <w:top w:val="single" w:sz="6" w:space="0" w:color="808080" w:themeColor="background1" w:themeShade="80"/>
              <w:bottom w:val="single" w:sz="6" w:space="0" w:color="808080" w:themeColor="background1" w:themeShade="80"/>
            </w:tcBorders>
          </w:tcPr>
          <w:p w14:paraId="06971CD3" w14:textId="553947E4" w:rsidR="00006E7A" w:rsidRDefault="00E434F2">
            <w:pPr>
              <w:pStyle w:val="TableParagraph"/>
              <w:rPr>
                <w:rFonts w:ascii="Times New Roman"/>
                <w:sz w:val="20"/>
              </w:rPr>
            </w:pPr>
            <w:proofErr w:type="gramStart"/>
            <w:r>
              <w:rPr>
                <w:rFonts w:ascii="Times New Roman"/>
                <w:sz w:val="20"/>
              </w:rPr>
              <w:t>The majority of</w:t>
            </w:r>
            <w:proofErr w:type="gramEnd"/>
            <w:r>
              <w:rPr>
                <w:rFonts w:ascii="Times New Roman"/>
                <w:sz w:val="20"/>
              </w:rPr>
              <w:t xml:space="preserve"> the programs at Gallatin College are either fully enrolled, waitlisted, or the few that have room (Design Drafting, Photonics, </w:t>
            </w:r>
            <w:proofErr w:type="spellStart"/>
            <w:r>
              <w:rPr>
                <w:rFonts w:ascii="Times New Roman"/>
                <w:sz w:val="20"/>
              </w:rPr>
              <w:t>CyberSecurity</w:t>
            </w:r>
            <w:proofErr w:type="spellEnd"/>
            <w:r>
              <w:rPr>
                <w:rFonts w:ascii="Times New Roman"/>
                <w:sz w:val="20"/>
              </w:rPr>
              <w:t xml:space="preserve">/Network IT) are experiencing consistent growth in enrollment each cycle. </w:t>
            </w:r>
          </w:p>
        </w:tc>
        <w:tc>
          <w:tcPr>
            <w:tcW w:w="2946" w:type="dxa"/>
            <w:tcBorders>
              <w:top w:val="single" w:sz="6" w:space="0" w:color="808080" w:themeColor="background1" w:themeShade="80"/>
              <w:bottom w:val="single" w:sz="6" w:space="0" w:color="808080" w:themeColor="background1" w:themeShade="80"/>
            </w:tcBorders>
          </w:tcPr>
          <w:p w14:paraId="2A1F701D" w14:textId="429DFE61" w:rsidR="00006E7A" w:rsidRDefault="00E434F2">
            <w:pPr>
              <w:pStyle w:val="TableParagraph"/>
              <w:rPr>
                <w:rFonts w:ascii="Times New Roman"/>
                <w:sz w:val="20"/>
              </w:rPr>
            </w:pPr>
            <w:r>
              <w:rPr>
                <w:rFonts w:ascii="Times New Roman"/>
                <w:sz w:val="20"/>
              </w:rPr>
              <w:t>Recruitment and matriculation data</w:t>
            </w:r>
            <w:r w:rsidR="00CC20C3">
              <w:rPr>
                <w:rFonts w:ascii="Times New Roman"/>
                <w:sz w:val="20"/>
              </w:rPr>
              <w:t xml:space="preserve"> on a semester basis</w:t>
            </w:r>
            <w:r>
              <w:rPr>
                <w:rFonts w:ascii="Times New Roman"/>
                <w:sz w:val="20"/>
              </w:rPr>
              <w:t>; waitlist tracking.</w:t>
            </w:r>
          </w:p>
        </w:tc>
      </w:tr>
      <w:tr w:rsidR="00006E7A" w14:paraId="5E829E83" w14:textId="77777777" w:rsidTr="186ECA45">
        <w:trPr>
          <w:trHeight w:val="669"/>
        </w:trPr>
        <w:tc>
          <w:tcPr>
            <w:tcW w:w="4962" w:type="dxa"/>
            <w:tcBorders>
              <w:top w:val="single" w:sz="6" w:space="0" w:color="808080" w:themeColor="background1" w:themeShade="80"/>
              <w:bottom w:val="single" w:sz="6" w:space="0" w:color="808080" w:themeColor="background1" w:themeShade="80"/>
            </w:tcBorders>
          </w:tcPr>
          <w:p w14:paraId="694948FF" w14:textId="77777777" w:rsidR="00006E7A" w:rsidRDefault="00801039">
            <w:pPr>
              <w:pStyle w:val="TableParagraph"/>
              <w:spacing w:before="79"/>
              <w:ind w:left="78" w:right="677"/>
              <w:rPr>
                <w:sz w:val="21"/>
              </w:rPr>
            </w:pPr>
            <w:r>
              <w:rPr>
                <w:sz w:val="21"/>
              </w:rPr>
              <w:t xml:space="preserve">The district/campus offers a </w:t>
            </w:r>
            <w:proofErr w:type="gramStart"/>
            <w:r>
              <w:rPr>
                <w:sz w:val="21"/>
              </w:rPr>
              <w:t>sufficient number of</w:t>
            </w:r>
            <w:proofErr w:type="gramEnd"/>
            <w:r>
              <w:rPr>
                <w:sz w:val="21"/>
              </w:rPr>
              <w:t xml:space="preserve"> courses, and course sections, within programs.</w:t>
            </w:r>
          </w:p>
        </w:tc>
        <w:tc>
          <w:tcPr>
            <w:tcW w:w="250" w:type="dxa"/>
            <w:tcBorders>
              <w:top w:val="single" w:sz="6" w:space="0" w:color="808080" w:themeColor="background1" w:themeShade="80"/>
              <w:bottom w:val="single" w:sz="6" w:space="0" w:color="808080" w:themeColor="background1" w:themeShade="80"/>
            </w:tcBorders>
          </w:tcPr>
          <w:p w14:paraId="03EFCA41"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F96A722" w14:textId="7C30447A"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5B95CD12"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220BBB2"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13CB595B" w14:textId="13D4BFBE" w:rsidR="00006E7A" w:rsidRDefault="00E434F2">
            <w:pPr>
              <w:pStyle w:val="TableParagraph"/>
              <w:rPr>
                <w:rFonts w:ascii="Times New Roman"/>
                <w:sz w:val="20"/>
              </w:rPr>
            </w:pPr>
            <w:r>
              <w:rPr>
                <w:rFonts w:ascii="Times New Roman"/>
                <w:sz w:val="20"/>
              </w:rPr>
              <w:t>While we offer enough course sections for the program cohort sizes, the one-year structured/sequential length of many of our CTE programs does limit capacity and the frequency</w:t>
            </w:r>
            <w:r w:rsidR="00CC20C3">
              <w:rPr>
                <w:rFonts w:ascii="Times New Roman"/>
                <w:sz w:val="20"/>
              </w:rPr>
              <w:t>/number</w:t>
            </w:r>
            <w:r>
              <w:rPr>
                <w:rFonts w:ascii="Times New Roman"/>
                <w:sz w:val="20"/>
              </w:rPr>
              <w:t xml:space="preserve"> of sections we </w:t>
            </w:r>
            <w:r w:rsidR="00CC20C3">
              <w:rPr>
                <w:rFonts w:ascii="Times New Roman"/>
                <w:sz w:val="20"/>
              </w:rPr>
              <w:t>can</w:t>
            </w:r>
            <w:r>
              <w:rPr>
                <w:rFonts w:ascii="Times New Roman"/>
                <w:sz w:val="20"/>
              </w:rPr>
              <w:t xml:space="preserve"> offer.</w:t>
            </w:r>
          </w:p>
        </w:tc>
        <w:tc>
          <w:tcPr>
            <w:tcW w:w="2946" w:type="dxa"/>
            <w:tcBorders>
              <w:top w:val="single" w:sz="6" w:space="0" w:color="808080" w:themeColor="background1" w:themeShade="80"/>
              <w:bottom w:val="single" w:sz="6" w:space="0" w:color="808080" w:themeColor="background1" w:themeShade="80"/>
            </w:tcBorders>
          </w:tcPr>
          <w:p w14:paraId="6D9C8D39" w14:textId="13FFFFCE" w:rsidR="00006E7A" w:rsidRDefault="00E434F2">
            <w:pPr>
              <w:pStyle w:val="TableParagraph"/>
              <w:rPr>
                <w:rFonts w:ascii="Times New Roman"/>
                <w:sz w:val="20"/>
              </w:rPr>
            </w:pPr>
            <w:r>
              <w:rPr>
                <w:rFonts w:ascii="Times New Roman"/>
                <w:sz w:val="20"/>
              </w:rPr>
              <w:t xml:space="preserve">Projections for program demand in supporting funding for additional sections, limited instructor/ pool availability, space and infrastructure limitations for </w:t>
            </w:r>
            <w:r w:rsidR="002C3CF1">
              <w:rPr>
                <w:rFonts w:ascii="Times New Roman"/>
                <w:sz w:val="20"/>
              </w:rPr>
              <w:t>size/scope of programs and courses added.</w:t>
            </w:r>
          </w:p>
        </w:tc>
      </w:tr>
      <w:tr w:rsidR="00006E7A" w14:paraId="166C7A01" w14:textId="77777777" w:rsidTr="186ECA45">
        <w:trPr>
          <w:trHeight w:val="667"/>
        </w:trPr>
        <w:tc>
          <w:tcPr>
            <w:tcW w:w="4962" w:type="dxa"/>
            <w:tcBorders>
              <w:top w:val="single" w:sz="6" w:space="0" w:color="808080" w:themeColor="background1" w:themeShade="80"/>
              <w:bottom w:val="single" w:sz="6" w:space="0" w:color="808080" w:themeColor="background1" w:themeShade="80"/>
            </w:tcBorders>
          </w:tcPr>
          <w:p w14:paraId="76F4D645" w14:textId="77777777" w:rsidR="00006E7A" w:rsidRDefault="00801039">
            <w:pPr>
              <w:pStyle w:val="TableParagraph"/>
              <w:spacing w:before="79"/>
              <w:ind w:left="78" w:right="423"/>
              <w:rPr>
                <w:sz w:val="21"/>
              </w:rPr>
            </w:pPr>
            <w:r>
              <w:rPr>
                <w:sz w:val="21"/>
              </w:rPr>
              <w:t xml:space="preserve">All students who wish to access district/campus CTE programs </w:t>
            </w:r>
            <w:proofErr w:type="gramStart"/>
            <w:r>
              <w:rPr>
                <w:sz w:val="21"/>
              </w:rPr>
              <w:t>are able to</w:t>
            </w:r>
            <w:proofErr w:type="gramEnd"/>
            <w:r>
              <w:rPr>
                <w:sz w:val="21"/>
              </w:rPr>
              <w:t xml:space="preserve"> do so.</w:t>
            </w:r>
          </w:p>
        </w:tc>
        <w:tc>
          <w:tcPr>
            <w:tcW w:w="250" w:type="dxa"/>
            <w:tcBorders>
              <w:top w:val="single" w:sz="6" w:space="0" w:color="808080" w:themeColor="background1" w:themeShade="80"/>
              <w:bottom w:val="single" w:sz="6" w:space="0" w:color="808080" w:themeColor="background1" w:themeShade="80"/>
            </w:tcBorders>
          </w:tcPr>
          <w:p w14:paraId="675E05EE"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2FC17F8B" w14:textId="520D5C16"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0A4F7224"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AE48A43"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50F40DEB" w14:textId="30A1257E" w:rsidR="00006E7A" w:rsidRDefault="00E434F2">
            <w:pPr>
              <w:pStyle w:val="TableParagraph"/>
              <w:rPr>
                <w:rFonts w:ascii="Times New Roman"/>
                <w:sz w:val="20"/>
              </w:rPr>
            </w:pPr>
            <w:r>
              <w:rPr>
                <w:rFonts w:ascii="Times New Roman"/>
                <w:sz w:val="20"/>
              </w:rPr>
              <w:t xml:space="preserve">As noted above, </w:t>
            </w:r>
            <w:proofErr w:type="gramStart"/>
            <w:r>
              <w:rPr>
                <w:rFonts w:ascii="Times New Roman"/>
                <w:sz w:val="20"/>
              </w:rPr>
              <w:t>1 year</w:t>
            </w:r>
            <w:proofErr w:type="gramEnd"/>
            <w:r>
              <w:rPr>
                <w:rFonts w:ascii="Times New Roman"/>
                <w:sz w:val="20"/>
              </w:rPr>
              <w:t xml:space="preserve"> programs offered by Gallatin College can only accommodate a specific cohort of students and sections. </w:t>
            </w:r>
          </w:p>
        </w:tc>
        <w:tc>
          <w:tcPr>
            <w:tcW w:w="2946" w:type="dxa"/>
            <w:tcBorders>
              <w:top w:val="single" w:sz="6" w:space="0" w:color="808080" w:themeColor="background1" w:themeShade="80"/>
              <w:bottom w:val="single" w:sz="6" w:space="0" w:color="808080" w:themeColor="background1" w:themeShade="80"/>
            </w:tcBorders>
          </w:tcPr>
          <w:p w14:paraId="77A52294" w14:textId="786A65F8" w:rsidR="00006E7A" w:rsidRDefault="186ECA45" w:rsidP="186ECA45">
            <w:pPr>
              <w:pStyle w:val="TableParagraph"/>
              <w:rPr>
                <w:rFonts w:ascii="Times New Roman"/>
                <w:sz w:val="20"/>
                <w:szCs w:val="20"/>
              </w:rPr>
            </w:pPr>
            <w:r w:rsidRPr="186ECA45">
              <w:rPr>
                <w:rFonts w:ascii="Times New Roman"/>
                <w:sz w:val="20"/>
                <w:szCs w:val="20"/>
              </w:rPr>
              <w:t xml:space="preserve">Student enrollment, program cohort review, and waitlist data. </w:t>
            </w:r>
          </w:p>
        </w:tc>
      </w:tr>
      <w:tr w:rsidR="00006E7A" w14:paraId="513C856F" w14:textId="77777777" w:rsidTr="186ECA45">
        <w:trPr>
          <w:trHeight w:val="666"/>
        </w:trPr>
        <w:tc>
          <w:tcPr>
            <w:tcW w:w="4962" w:type="dxa"/>
            <w:tcBorders>
              <w:top w:val="single" w:sz="6" w:space="0" w:color="808080" w:themeColor="background1" w:themeShade="80"/>
              <w:bottom w:val="single" w:sz="6" w:space="0" w:color="808080" w:themeColor="background1" w:themeShade="80"/>
            </w:tcBorders>
          </w:tcPr>
          <w:p w14:paraId="5B4D3206" w14:textId="77777777" w:rsidR="00006E7A" w:rsidRDefault="00801039">
            <w:pPr>
              <w:pStyle w:val="TableParagraph"/>
              <w:spacing w:before="79"/>
              <w:ind w:left="78" w:right="103"/>
              <w:rPr>
                <w:sz w:val="21"/>
              </w:rPr>
            </w:pPr>
            <w:r>
              <w:rPr>
                <w:sz w:val="21"/>
              </w:rPr>
              <w:t xml:space="preserve">Students </w:t>
            </w:r>
            <w:proofErr w:type="gramStart"/>
            <w:r>
              <w:rPr>
                <w:sz w:val="21"/>
              </w:rPr>
              <w:t>are able to</w:t>
            </w:r>
            <w:proofErr w:type="gramEnd"/>
            <w:r>
              <w:rPr>
                <w:sz w:val="21"/>
              </w:rPr>
              <w:t xml:space="preserve"> complete each program of study in a normal four-year high school tenure (secondary).</w:t>
            </w:r>
          </w:p>
        </w:tc>
        <w:tc>
          <w:tcPr>
            <w:tcW w:w="250" w:type="dxa"/>
            <w:tcBorders>
              <w:top w:val="single" w:sz="6" w:space="0" w:color="808080" w:themeColor="background1" w:themeShade="80"/>
              <w:bottom w:val="single" w:sz="6" w:space="0" w:color="808080" w:themeColor="background1" w:themeShade="80"/>
            </w:tcBorders>
          </w:tcPr>
          <w:p w14:paraId="007DCDA8"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450EA2D7"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DD355C9"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A81F0B1"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717AAFBA" w14:textId="17B0ED75" w:rsidR="00006E7A" w:rsidRDefault="0CF0694C" w:rsidP="0CF0694C">
            <w:pPr>
              <w:pStyle w:val="TableParagraph"/>
              <w:rPr>
                <w:rFonts w:ascii="Times New Roman"/>
                <w:sz w:val="20"/>
                <w:szCs w:val="20"/>
              </w:rPr>
            </w:pPr>
            <w:r w:rsidRPr="0CF0694C">
              <w:rPr>
                <w:rFonts w:ascii="Times New Roman"/>
                <w:sz w:val="20"/>
                <w:szCs w:val="20"/>
              </w:rPr>
              <w:t>N/A</w:t>
            </w:r>
          </w:p>
        </w:tc>
        <w:tc>
          <w:tcPr>
            <w:tcW w:w="2946" w:type="dxa"/>
            <w:tcBorders>
              <w:top w:val="single" w:sz="6" w:space="0" w:color="808080" w:themeColor="background1" w:themeShade="80"/>
              <w:bottom w:val="single" w:sz="6" w:space="0" w:color="808080" w:themeColor="background1" w:themeShade="80"/>
            </w:tcBorders>
          </w:tcPr>
          <w:p w14:paraId="56EE48EE" w14:textId="77777777" w:rsidR="00006E7A" w:rsidRDefault="00006E7A">
            <w:pPr>
              <w:pStyle w:val="TableParagraph"/>
              <w:rPr>
                <w:rFonts w:ascii="Times New Roman"/>
                <w:sz w:val="20"/>
              </w:rPr>
            </w:pPr>
          </w:p>
        </w:tc>
      </w:tr>
      <w:tr w:rsidR="00006E7A" w14:paraId="15C6A524" w14:textId="77777777" w:rsidTr="186ECA45">
        <w:trPr>
          <w:trHeight w:val="669"/>
        </w:trPr>
        <w:tc>
          <w:tcPr>
            <w:tcW w:w="4962" w:type="dxa"/>
            <w:tcBorders>
              <w:top w:val="single" w:sz="6" w:space="0" w:color="808080" w:themeColor="background1" w:themeShade="80"/>
              <w:bottom w:val="single" w:sz="6" w:space="0" w:color="808080" w:themeColor="background1" w:themeShade="80"/>
            </w:tcBorders>
          </w:tcPr>
          <w:p w14:paraId="603EDE78" w14:textId="77777777" w:rsidR="00006E7A" w:rsidRDefault="00801039">
            <w:pPr>
              <w:pStyle w:val="TableParagraph"/>
              <w:spacing w:before="81"/>
              <w:ind w:left="78" w:right="228"/>
              <w:rPr>
                <w:sz w:val="21"/>
              </w:rPr>
            </w:pPr>
            <w:r>
              <w:rPr>
                <w:sz w:val="21"/>
              </w:rPr>
              <w:t>Programs are aligned to rigorous standards developed by a relevant third party or by the state.</w:t>
            </w:r>
          </w:p>
        </w:tc>
        <w:tc>
          <w:tcPr>
            <w:tcW w:w="250" w:type="dxa"/>
            <w:tcBorders>
              <w:top w:val="single" w:sz="6" w:space="0" w:color="808080" w:themeColor="background1" w:themeShade="80"/>
              <w:bottom w:val="single" w:sz="6" w:space="0" w:color="808080" w:themeColor="background1" w:themeShade="80"/>
            </w:tcBorders>
          </w:tcPr>
          <w:p w14:paraId="2908EB2C" w14:textId="1AB1AB47"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121FD38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FE2DD96"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27357532"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07F023C8" w14:textId="05DEF580" w:rsidR="00006E7A" w:rsidRDefault="00E434F2">
            <w:pPr>
              <w:pStyle w:val="TableParagraph"/>
              <w:rPr>
                <w:rFonts w:ascii="Times New Roman"/>
                <w:sz w:val="20"/>
              </w:rPr>
            </w:pPr>
            <w:r>
              <w:rPr>
                <w:rFonts w:ascii="Times New Roman"/>
                <w:sz w:val="20"/>
              </w:rPr>
              <w:t xml:space="preserve">Gallatin College programs </w:t>
            </w:r>
            <w:r w:rsidR="00CC20C3">
              <w:rPr>
                <w:rFonts w:ascii="Times New Roman"/>
                <w:sz w:val="20"/>
              </w:rPr>
              <w:t xml:space="preserve">are all informed by and </w:t>
            </w:r>
            <w:r>
              <w:rPr>
                <w:rFonts w:ascii="Times New Roman"/>
                <w:sz w:val="20"/>
              </w:rPr>
              <w:t>undergo extensive industry</w:t>
            </w:r>
            <w:r w:rsidR="00CC20C3">
              <w:rPr>
                <w:rFonts w:ascii="Times New Roman"/>
                <w:sz w:val="20"/>
              </w:rPr>
              <w:t xml:space="preserve">, Department of Labor </w:t>
            </w:r>
            <w:r>
              <w:rPr>
                <w:rFonts w:ascii="Times New Roman"/>
                <w:sz w:val="20"/>
              </w:rPr>
              <w:t xml:space="preserve">and </w:t>
            </w:r>
            <w:r w:rsidR="00CC20C3">
              <w:rPr>
                <w:rFonts w:ascii="Times New Roman"/>
                <w:sz w:val="20"/>
              </w:rPr>
              <w:t xml:space="preserve">university system vetting and alignment for current economic, workforce and labor market trends, standards, and demand. </w:t>
            </w:r>
          </w:p>
        </w:tc>
        <w:tc>
          <w:tcPr>
            <w:tcW w:w="2946" w:type="dxa"/>
            <w:tcBorders>
              <w:top w:val="single" w:sz="6" w:space="0" w:color="808080" w:themeColor="background1" w:themeShade="80"/>
              <w:bottom w:val="single" w:sz="6" w:space="0" w:color="808080" w:themeColor="background1" w:themeShade="80"/>
            </w:tcBorders>
          </w:tcPr>
          <w:p w14:paraId="4BDB5498" w14:textId="2C6C9D6E" w:rsidR="00006E7A" w:rsidRDefault="00CC20C3">
            <w:pPr>
              <w:pStyle w:val="TableParagraph"/>
              <w:rPr>
                <w:rFonts w:ascii="Times New Roman"/>
                <w:sz w:val="20"/>
              </w:rPr>
            </w:pPr>
            <w:r>
              <w:rPr>
                <w:rFonts w:ascii="Times New Roman"/>
                <w:sz w:val="20"/>
              </w:rPr>
              <w:t xml:space="preserve">Advisory Board documentation, MSU/MUS Course and Program Proposal protocol. </w:t>
            </w:r>
          </w:p>
        </w:tc>
      </w:tr>
      <w:tr w:rsidR="00006E7A" w14:paraId="25047521" w14:textId="77777777" w:rsidTr="186ECA45">
        <w:trPr>
          <w:trHeight w:val="667"/>
        </w:trPr>
        <w:tc>
          <w:tcPr>
            <w:tcW w:w="4962" w:type="dxa"/>
            <w:tcBorders>
              <w:top w:val="single" w:sz="6" w:space="0" w:color="808080" w:themeColor="background1" w:themeShade="80"/>
              <w:bottom w:val="single" w:sz="6" w:space="0" w:color="808080" w:themeColor="background1" w:themeShade="80"/>
            </w:tcBorders>
          </w:tcPr>
          <w:p w14:paraId="02FC4659" w14:textId="77777777" w:rsidR="00006E7A" w:rsidRDefault="00801039">
            <w:pPr>
              <w:pStyle w:val="TableParagraph"/>
              <w:spacing w:before="79"/>
              <w:ind w:left="78" w:right="85"/>
              <w:rPr>
                <w:sz w:val="21"/>
              </w:rPr>
            </w:pPr>
            <w:r>
              <w:rPr>
                <w:sz w:val="21"/>
              </w:rPr>
              <w:t>Programs are strongly aligned to post-secondary and/or local business/industry requirements.</w:t>
            </w:r>
          </w:p>
        </w:tc>
        <w:tc>
          <w:tcPr>
            <w:tcW w:w="250" w:type="dxa"/>
            <w:tcBorders>
              <w:top w:val="single" w:sz="6" w:space="0" w:color="808080" w:themeColor="background1" w:themeShade="80"/>
              <w:bottom w:val="single" w:sz="6" w:space="0" w:color="808080" w:themeColor="background1" w:themeShade="80"/>
            </w:tcBorders>
          </w:tcPr>
          <w:p w14:paraId="2916C19D" w14:textId="63127970"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74869460"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87F57B8"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4738AF4"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46ABBD8F" w14:textId="3EE3252D" w:rsidR="00006E7A" w:rsidRDefault="00CC20C3">
            <w:pPr>
              <w:pStyle w:val="TableParagraph"/>
              <w:rPr>
                <w:rFonts w:ascii="Times New Roman"/>
                <w:sz w:val="20"/>
              </w:rPr>
            </w:pPr>
            <w:r>
              <w:rPr>
                <w:rFonts w:ascii="Times New Roman"/>
                <w:sz w:val="20"/>
              </w:rPr>
              <w:t xml:space="preserve">Students attending Gallatin College have a high retention rate in the local economy with 67% of graduates working in the local area within one year of graduation. This retention makes Gallatin College an important training institution specific to the Bozeman and Gallatin Valley. </w:t>
            </w:r>
          </w:p>
        </w:tc>
        <w:tc>
          <w:tcPr>
            <w:tcW w:w="2946" w:type="dxa"/>
            <w:tcBorders>
              <w:top w:val="single" w:sz="6" w:space="0" w:color="808080" w:themeColor="background1" w:themeShade="80"/>
              <w:bottom w:val="single" w:sz="6" w:space="0" w:color="808080" w:themeColor="background1" w:themeShade="80"/>
            </w:tcBorders>
          </w:tcPr>
          <w:p w14:paraId="06BBA33E" w14:textId="172947BE" w:rsidR="00006E7A" w:rsidRDefault="00CC20C3">
            <w:pPr>
              <w:pStyle w:val="TableParagraph"/>
              <w:rPr>
                <w:rFonts w:ascii="Times New Roman"/>
                <w:sz w:val="20"/>
              </w:rPr>
            </w:pPr>
            <w:r>
              <w:rPr>
                <w:rFonts w:ascii="Times New Roman"/>
                <w:sz w:val="20"/>
              </w:rPr>
              <w:t>Bozeman Area Labor Report (April 2019)</w:t>
            </w:r>
          </w:p>
        </w:tc>
      </w:tr>
      <w:tr w:rsidR="00006E7A" w14:paraId="499E704F" w14:textId="77777777" w:rsidTr="186ECA45">
        <w:trPr>
          <w:trHeight w:val="558"/>
        </w:trPr>
        <w:tc>
          <w:tcPr>
            <w:tcW w:w="4962" w:type="dxa"/>
            <w:tcBorders>
              <w:top w:val="single" w:sz="6" w:space="0" w:color="808080" w:themeColor="background1" w:themeShade="80"/>
              <w:bottom w:val="single" w:sz="6" w:space="0" w:color="808080" w:themeColor="background1" w:themeShade="80"/>
            </w:tcBorders>
          </w:tcPr>
          <w:p w14:paraId="5E1ECCE3" w14:textId="77777777" w:rsidR="00006E7A" w:rsidRDefault="00801039">
            <w:pPr>
              <w:pStyle w:val="TableParagraph"/>
              <w:spacing w:before="153"/>
              <w:ind w:left="78"/>
              <w:rPr>
                <w:sz w:val="21"/>
              </w:rPr>
            </w:pPr>
            <w:r>
              <w:rPr>
                <w:sz w:val="21"/>
              </w:rPr>
              <w:t>Programs develop a robust skill set in students.</w:t>
            </w:r>
          </w:p>
        </w:tc>
        <w:tc>
          <w:tcPr>
            <w:tcW w:w="250" w:type="dxa"/>
            <w:tcBorders>
              <w:top w:val="single" w:sz="6" w:space="0" w:color="808080" w:themeColor="background1" w:themeShade="80"/>
              <w:bottom w:val="single" w:sz="6" w:space="0" w:color="808080" w:themeColor="background1" w:themeShade="80"/>
            </w:tcBorders>
          </w:tcPr>
          <w:p w14:paraId="464FCBC1" w14:textId="7FEB11CF"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5C8C6B09"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382A365"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C71F136"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62199465" w14:textId="2CE5F3D2" w:rsidR="00006E7A" w:rsidRDefault="00CC20C3">
            <w:pPr>
              <w:pStyle w:val="TableParagraph"/>
              <w:rPr>
                <w:rFonts w:ascii="Times New Roman"/>
                <w:sz w:val="20"/>
              </w:rPr>
            </w:pPr>
            <w:r>
              <w:rPr>
                <w:rFonts w:ascii="Times New Roman"/>
                <w:sz w:val="20"/>
              </w:rPr>
              <w:t xml:space="preserve">Advisory Board members and industry partners provide </w:t>
            </w:r>
            <w:r w:rsidR="00DB4D1F">
              <w:rPr>
                <w:rFonts w:ascii="Times New Roman"/>
                <w:sz w:val="20"/>
              </w:rPr>
              <w:t>consistent and</w:t>
            </w:r>
            <w:r>
              <w:rPr>
                <w:rFonts w:ascii="Times New Roman"/>
                <w:sz w:val="20"/>
              </w:rPr>
              <w:t xml:space="preserve"> concrete assessment and</w:t>
            </w:r>
            <w:r w:rsidR="00DB4D1F">
              <w:rPr>
                <w:rFonts w:ascii="Times New Roman"/>
                <w:sz w:val="20"/>
              </w:rPr>
              <w:t xml:space="preserve"> ongoing</w:t>
            </w:r>
            <w:r>
              <w:rPr>
                <w:rFonts w:ascii="Times New Roman"/>
                <w:sz w:val="20"/>
              </w:rPr>
              <w:t xml:space="preserve"> feedback loop of the skill set and aptitude of the graduates they hire and employ.</w:t>
            </w:r>
          </w:p>
        </w:tc>
        <w:tc>
          <w:tcPr>
            <w:tcW w:w="2946" w:type="dxa"/>
            <w:tcBorders>
              <w:top w:val="single" w:sz="6" w:space="0" w:color="808080" w:themeColor="background1" w:themeShade="80"/>
              <w:bottom w:val="single" w:sz="6" w:space="0" w:color="808080" w:themeColor="background1" w:themeShade="80"/>
            </w:tcBorders>
          </w:tcPr>
          <w:p w14:paraId="0DA123B1" w14:textId="77A3F8F7" w:rsidR="00006E7A" w:rsidRDefault="00CC20C3">
            <w:pPr>
              <w:pStyle w:val="TableParagraph"/>
              <w:rPr>
                <w:rFonts w:ascii="Times New Roman"/>
                <w:sz w:val="20"/>
              </w:rPr>
            </w:pPr>
            <w:r>
              <w:rPr>
                <w:rFonts w:ascii="Times New Roman"/>
                <w:sz w:val="20"/>
              </w:rPr>
              <w:t>Advisory Board meetings; employer/in</w:t>
            </w:r>
            <w:r w:rsidR="003B2DD9">
              <w:rPr>
                <w:rFonts w:ascii="Times New Roman"/>
                <w:sz w:val="20"/>
              </w:rPr>
              <w:t xml:space="preserve">dustry partner surveys and outreach. </w:t>
            </w:r>
          </w:p>
        </w:tc>
      </w:tr>
    </w:tbl>
    <w:p w14:paraId="615F34DC" w14:textId="77777777" w:rsidR="00006E7A" w:rsidRDefault="00801039">
      <w:pPr>
        <w:spacing w:before="159" w:line="256" w:lineRule="exact"/>
        <w:ind w:left="180"/>
        <w:rPr>
          <w:i/>
          <w:sz w:val="21"/>
        </w:rPr>
      </w:pPr>
      <w:r>
        <w:rPr>
          <w:i/>
          <w:sz w:val="21"/>
        </w:rPr>
        <w:t>Further questions to consider:</w:t>
      </w:r>
    </w:p>
    <w:p w14:paraId="7014EED9" w14:textId="77777777" w:rsidR="00006E7A" w:rsidRDefault="00801039">
      <w:pPr>
        <w:pStyle w:val="ListParagraph"/>
        <w:numPr>
          <w:ilvl w:val="0"/>
          <w:numId w:val="20"/>
        </w:numPr>
        <w:tabs>
          <w:tab w:val="left" w:pos="899"/>
          <w:tab w:val="left" w:pos="900"/>
        </w:tabs>
        <w:spacing w:line="267" w:lineRule="exact"/>
        <w:rPr>
          <w:rFonts w:ascii="Symbol" w:hAnsi="Symbol"/>
          <w:sz w:val="21"/>
        </w:rPr>
      </w:pPr>
      <w:r>
        <w:rPr>
          <w:sz w:val="21"/>
        </w:rPr>
        <w:t>Does the district/campus offer programs with too low an enrollment to justify the costs in offering those</w:t>
      </w:r>
      <w:r>
        <w:rPr>
          <w:spacing w:val="-22"/>
          <w:sz w:val="21"/>
        </w:rPr>
        <w:t xml:space="preserve"> </w:t>
      </w:r>
      <w:r>
        <w:rPr>
          <w:sz w:val="21"/>
        </w:rPr>
        <w:t>programs?</w:t>
      </w:r>
    </w:p>
    <w:p w14:paraId="52570EB4" w14:textId="77777777" w:rsidR="00006E7A" w:rsidRDefault="00801039">
      <w:pPr>
        <w:pStyle w:val="ListParagraph"/>
        <w:numPr>
          <w:ilvl w:val="0"/>
          <w:numId w:val="20"/>
        </w:numPr>
        <w:tabs>
          <w:tab w:val="left" w:pos="899"/>
          <w:tab w:val="left" w:pos="900"/>
        </w:tabs>
        <w:spacing w:before="1" w:line="267" w:lineRule="exact"/>
        <w:rPr>
          <w:rFonts w:ascii="Symbol" w:hAnsi="Symbol"/>
          <w:sz w:val="21"/>
        </w:rPr>
      </w:pPr>
      <w:r>
        <w:rPr>
          <w:sz w:val="21"/>
        </w:rPr>
        <w:t>What populations of students are and are not accepted into programs and/or occupations? What are some of the</w:t>
      </w:r>
      <w:r>
        <w:rPr>
          <w:spacing w:val="-20"/>
          <w:sz w:val="21"/>
        </w:rPr>
        <w:t xml:space="preserve"> </w:t>
      </w:r>
      <w:r>
        <w:rPr>
          <w:sz w:val="21"/>
        </w:rPr>
        <w:t>reasons?</w:t>
      </w:r>
    </w:p>
    <w:p w14:paraId="2F31699C" w14:textId="77777777" w:rsidR="00006E7A" w:rsidRDefault="00801039">
      <w:pPr>
        <w:pStyle w:val="ListParagraph"/>
        <w:numPr>
          <w:ilvl w:val="0"/>
          <w:numId w:val="20"/>
        </w:numPr>
        <w:tabs>
          <w:tab w:val="left" w:pos="899"/>
          <w:tab w:val="left" w:pos="900"/>
        </w:tabs>
        <w:spacing w:line="267" w:lineRule="exact"/>
        <w:rPr>
          <w:rFonts w:ascii="Symbol" w:hAnsi="Symbol"/>
          <w:sz w:val="21"/>
        </w:rPr>
      </w:pPr>
      <w:r>
        <w:rPr>
          <w:sz w:val="21"/>
        </w:rPr>
        <w:t>Do some programs offer more opportunities for skill development than others, both in the classroom and through extended learning</w:t>
      </w:r>
      <w:r>
        <w:rPr>
          <w:spacing w:val="-31"/>
          <w:sz w:val="21"/>
        </w:rPr>
        <w:t xml:space="preserve"> </w:t>
      </w:r>
      <w:r>
        <w:rPr>
          <w:sz w:val="21"/>
        </w:rPr>
        <w:t>experiences?</w:t>
      </w:r>
    </w:p>
    <w:p w14:paraId="3EC3076C" w14:textId="77777777" w:rsidR="00006E7A" w:rsidRDefault="00801039">
      <w:pPr>
        <w:pStyle w:val="ListParagraph"/>
        <w:numPr>
          <w:ilvl w:val="0"/>
          <w:numId w:val="20"/>
        </w:numPr>
        <w:tabs>
          <w:tab w:val="left" w:pos="899"/>
          <w:tab w:val="left" w:pos="900"/>
        </w:tabs>
        <w:spacing w:before="1" w:line="267" w:lineRule="exact"/>
        <w:rPr>
          <w:rFonts w:ascii="Symbol" w:hAnsi="Symbol"/>
          <w:sz w:val="21"/>
        </w:rPr>
      </w:pPr>
      <w:r>
        <w:rPr>
          <w:sz w:val="21"/>
        </w:rPr>
        <w:lastRenderedPageBreak/>
        <w:t>How do specific program areas compare in</w:t>
      </w:r>
      <w:r>
        <w:rPr>
          <w:spacing w:val="-8"/>
          <w:sz w:val="21"/>
        </w:rPr>
        <w:t xml:space="preserve"> </w:t>
      </w:r>
      <w:r>
        <w:rPr>
          <w:sz w:val="21"/>
        </w:rPr>
        <w:t>quality?</w:t>
      </w:r>
    </w:p>
    <w:p w14:paraId="2120D531" w14:textId="77777777" w:rsidR="00006E7A" w:rsidRDefault="00801039">
      <w:pPr>
        <w:pStyle w:val="ListParagraph"/>
        <w:numPr>
          <w:ilvl w:val="0"/>
          <w:numId w:val="20"/>
        </w:numPr>
        <w:tabs>
          <w:tab w:val="left" w:pos="899"/>
          <w:tab w:val="left" w:pos="900"/>
        </w:tabs>
        <w:spacing w:line="267" w:lineRule="exact"/>
        <w:rPr>
          <w:rFonts w:ascii="Symbol" w:hAnsi="Symbol"/>
          <w:sz w:val="21"/>
        </w:rPr>
      </w:pPr>
      <w:r>
        <w:rPr>
          <w:sz w:val="21"/>
        </w:rPr>
        <w:t>How do specific components of programs, such as work-based learning or instruction, compare in</w:t>
      </w:r>
      <w:r>
        <w:rPr>
          <w:spacing w:val="-17"/>
          <w:sz w:val="21"/>
        </w:rPr>
        <w:t xml:space="preserve"> </w:t>
      </w:r>
      <w:r>
        <w:rPr>
          <w:sz w:val="21"/>
        </w:rPr>
        <w:t>quality?</w:t>
      </w:r>
    </w:p>
    <w:p w14:paraId="266636EB" w14:textId="602B004C" w:rsidR="00006E7A" w:rsidRDefault="1F946D49">
      <w:pPr>
        <w:pStyle w:val="Heading5"/>
        <w:spacing w:before="162"/>
      </w:pPr>
      <w:r>
        <w:t>Summarize your findings here:</w:t>
      </w:r>
    </w:p>
    <w:p w14:paraId="68D4E2AB" w14:textId="7BC6C0CE" w:rsidR="1F946D49" w:rsidRDefault="1F946D49" w:rsidP="1F946D49">
      <w:pPr>
        <w:pStyle w:val="Heading5"/>
        <w:spacing w:before="162" w:line="259" w:lineRule="auto"/>
      </w:pPr>
      <w:r>
        <w:rPr>
          <w:b w:val="0"/>
          <w:bCs w:val="0"/>
        </w:rPr>
        <w:t xml:space="preserve">Gallatin College maintains high quality, highly vetted programs and academic rigor and evaluates the need for expanding access for program cohort to accommodate growing need or enrollment demands and/or adding additional credentials to existing degree programs on a consistent basis. </w:t>
      </w:r>
    </w:p>
    <w:p w14:paraId="4C4CEA3D" w14:textId="4EB71FB0" w:rsidR="00006E7A" w:rsidRDefault="00006E7A">
      <w:pPr>
        <w:pStyle w:val="BodyText"/>
        <w:ind w:left="179"/>
        <w:rPr>
          <w:sz w:val="20"/>
        </w:rPr>
      </w:pPr>
    </w:p>
    <w:p w14:paraId="50895670" w14:textId="77777777" w:rsidR="00006E7A" w:rsidRDefault="00006E7A">
      <w:pPr>
        <w:rPr>
          <w:sz w:val="20"/>
        </w:rPr>
        <w:sectPr w:rsidR="00006E7A">
          <w:pgSz w:w="15840" w:h="12240" w:orient="landscape"/>
          <w:pgMar w:top="940" w:right="520" w:bottom="580" w:left="540" w:header="0" w:footer="386" w:gutter="0"/>
          <w:cols w:space="720"/>
        </w:sectPr>
      </w:pPr>
    </w:p>
    <w:p w14:paraId="3841BB07" w14:textId="77777777" w:rsidR="00006E7A" w:rsidRDefault="00801039">
      <w:pPr>
        <w:spacing w:before="36"/>
        <w:ind w:left="180"/>
        <w:rPr>
          <w:rFonts w:ascii="Calibri Light"/>
          <w:sz w:val="19"/>
        </w:rPr>
      </w:pPr>
      <w:bookmarkStart w:id="15" w:name="_bookmark14"/>
      <w:bookmarkEnd w:id="15"/>
      <w:r>
        <w:rPr>
          <w:rFonts w:ascii="Calibri Light"/>
          <w:sz w:val="24"/>
        </w:rPr>
        <w:lastRenderedPageBreak/>
        <w:t>PART B-2: E</w:t>
      </w:r>
      <w:r>
        <w:rPr>
          <w:rFonts w:ascii="Calibri Light"/>
          <w:sz w:val="19"/>
        </w:rPr>
        <w:t xml:space="preserve">VALUATION OF </w:t>
      </w:r>
      <w:r>
        <w:rPr>
          <w:rFonts w:ascii="Calibri Light"/>
          <w:sz w:val="24"/>
        </w:rPr>
        <w:t>L</w:t>
      </w:r>
      <w:r>
        <w:rPr>
          <w:rFonts w:ascii="Calibri Light"/>
          <w:sz w:val="19"/>
        </w:rPr>
        <w:t xml:space="preserve">ABOR </w:t>
      </w:r>
      <w:r>
        <w:rPr>
          <w:rFonts w:ascii="Calibri Light"/>
          <w:sz w:val="24"/>
        </w:rPr>
        <w:t>M</w:t>
      </w:r>
      <w:r>
        <w:rPr>
          <w:rFonts w:ascii="Calibri Light"/>
          <w:sz w:val="19"/>
        </w:rPr>
        <w:t xml:space="preserve">ARKET </w:t>
      </w:r>
      <w:r>
        <w:rPr>
          <w:rFonts w:ascii="Calibri Light"/>
          <w:sz w:val="24"/>
        </w:rPr>
        <w:t>A</w:t>
      </w:r>
      <w:r>
        <w:rPr>
          <w:rFonts w:ascii="Calibri Light"/>
          <w:sz w:val="19"/>
        </w:rPr>
        <w:t>LIGNMENT</w:t>
      </w:r>
    </w:p>
    <w:p w14:paraId="4D63D81C" w14:textId="77777777" w:rsidR="00006E7A" w:rsidRDefault="00801039">
      <w:pPr>
        <w:pStyle w:val="BodyText"/>
        <w:spacing w:before="101"/>
        <w:ind w:left="180"/>
      </w:pPr>
      <w:r>
        <w:t>Use the prompts on this worksheet to determine how well your campus/district’s CTE programs are aligned to local, regional, and state labor demands. Address those</w:t>
      </w:r>
    </w:p>
    <w:p w14:paraId="60314958" w14:textId="77777777" w:rsidR="00006E7A" w:rsidRDefault="00801039">
      <w:pPr>
        <w:pStyle w:val="BodyText"/>
        <w:spacing w:before="24"/>
        <w:ind w:left="180"/>
      </w:pPr>
      <w:r>
        <w:t>statements and questions that provide the best and most relevant feedback to your campus/district.</w:t>
      </w:r>
    </w:p>
    <w:p w14:paraId="79DE6FEB" w14:textId="77777777" w:rsidR="00006E7A" w:rsidRDefault="00801039">
      <w:pPr>
        <w:pStyle w:val="Heading5"/>
      </w:pPr>
      <w:r>
        <w:t xml:space="preserve">For detailed instructions on completing this section, please see: </w:t>
      </w:r>
      <w:hyperlink w:anchor="_bookmark24" w:history="1">
        <w:r>
          <w:rPr>
            <w:color w:val="0462C1"/>
            <w:u w:val="single" w:color="0462C1"/>
          </w:rPr>
          <w:t>Labor Market Alignment</w:t>
        </w:r>
      </w:hyperlink>
    </w:p>
    <w:p w14:paraId="2196772F" w14:textId="77777777" w:rsidR="00006E7A" w:rsidRDefault="00801039">
      <w:pPr>
        <w:spacing w:before="147" w:line="251" w:lineRule="exact"/>
        <w:ind w:left="180"/>
        <w:rPr>
          <w:i/>
          <w:sz w:val="21"/>
        </w:rPr>
      </w:pPr>
      <w:r>
        <w:rPr>
          <w:i/>
          <w:sz w:val="21"/>
        </w:rPr>
        <w:t>Consider the following statements, identify those that best match your campus/district, and choose the most appropriate response.</w:t>
      </w:r>
    </w:p>
    <w:p w14:paraId="4D4CF2BB" w14:textId="77777777" w:rsidR="00006E7A" w:rsidRDefault="00801039">
      <w:pPr>
        <w:pStyle w:val="Heading6"/>
        <w:ind w:right="1775"/>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06E7A" w14:paraId="6EE5F49B" w14:textId="77777777" w:rsidTr="531849CB">
        <w:trPr>
          <w:trHeight w:val="414"/>
        </w:trPr>
        <w:tc>
          <w:tcPr>
            <w:tcW w:w="4962" w:type="dxa"/>
            <w:vMerge w:val="restart"/>
            <w:tcBorders>
              <w:bottom w:val="single" w:sz="6" w:space="0" w:color="808080" w:themeColor="background1" w:themeShade="80"/>
            </w:tcBorders>
            <w:shd w:val="clear" w:color="auto" w:fill="BEBEBE"/>
          </w:tcPr>
          <w:p w14:paraId="38C1F859" w14:textId="77777777" w:rsidR="00006E7A" w:rsidRDefault="00006E7A">
            <w:pPr>
              <w:pStyle w:val="TableParagraph"/>
              <w:rPr>
                <w:rFonts w:ascii="Times New Roman"/>
                <w:sz w:val="20"/>
              </w:rPr>
            </w:pPr>
          </w:p>
        </w:tc>
        <w:tc>
          <w:tcPr>
            <w:tcW w:w="1000" w:type="dxa"/>
            <w:gridSpan w:val="4"/>
            <w:tcBorders>
              <w:bottom w:val="single" w:sz="6" w:space="0" w:color="808080" w:themeColor="background1" w:themeShade="80"/>
            </w:tcBorders>
            <w:shd w:val="clear" w:color="auto" w:fill="BEBEBE"/>
          </w:tcPr>
          <w:p w14:paraId="0BC603A0" w14:textId="77777777" w:rsidR="00006E7A" w:rsidRDefault="00801039">
            <w:pPr>
              <w:pStyle w:val="TableParagraph"/>
              <w:spacing w:before="83"/>
              <w:ind w:left="227"/>
              <w:rPr>
                <w:sz w:val="21"/>
              </w:rPr>
            </w:pPr>
            <w:r>
              <w:rPr>
                <w:sz w:val="21"/>
              </w:rPr>
              <w:t>Rating</w:t>
            </w:r>
          </w:p>
        </w:tc>
        <w:tc>
          <w:tcPr>
            <w:tcW w:w="5649" w:type="dxa"/>
            <w:vMerge w:val="restart"/>
            <w:tcBorders>
              <w:bottom w:val="single" w:sz="6" w:space="0" w:color="808080" w:themeColor="background1" w:themeShade="80"/>
            </w:tcBorders>
            <w:shd w:val="clear" w:color="auto" w:fill="BEBEBE"/>
          </w:tcPr>
          <w:p w14:paraId="0C8FE7CE" w14:textId="77777777" w:rsidR="00006E7A" w:rsidRDefault="00006E7A">
            <w:pPr>
              <w:pStyle w:val="TableParagraph"/>
              <w:rPr>
                <w:b/>
                <w:i/>
                <w:sz w:val="20"/>
              </w:rPr>
            </w:pPr>
          </w:p>
          <w:p w14:paraId="41004F19" w14:textId="77777777" w:rsidR="00006E7A" w:rsidRDefault="00006E7A">
            <w:pPr>
              <w:pStyle w:val="TableParagraph"/>
              <w:spacing w:before="7"/>
              <w:rPr>
                <w:b/>
                <w:i/>
                <w:sz w:val="21"/>
              </w:rPr>
            </w:pPr>
          </w:p>
          <w:p w14:paraId="6DB59D19" w14:textId="77777777" w:rsidR="00006E7A" w:rsidRDefault="00801039">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hemeColor="background1" w:themeShade="80"/>
            </w:tcBorders>
            <w:shd w:val="clear" w:color="auto" w:fill="BEBEBE"/>
          </w:tcPr>
          <w:p w14:paraId="67C0C651" w14:textId="77777777" w:rsidR="00006E7A" w:rsidRDefault="00006E7A">
            <w:pPr>
              <w:pStyle w:val="TableParagraph"/>
              <w:rPr>
                <w:b/>
                <w:i/>
                <w:sz w:val="20"/>
              </w:rPr>
            </w:pPr>
          </w:p>
          <w:p w14:paraId="308D56CC" w14:textId="77777777" w:rsidR="00006E7A" w:rsidRDefault="00006E7A">
            <w:pPr>
              <w:pStyle w:val="TableParagraph"/>
              <w:spacing w:before="7"/>
              <w:rPr>
                <w:b/>
                <w:i/>
                <w:sz w:val="21"/>
              </w:rPr>
            </w:pPr>
          </w:p>
          <w:p w14:paraId="0FD860F3" w14:textId="77777777" w:rsidR="00006E7A" w:rsidRDefault="00801039">
            <w:pPr>
              <w:pStyle w:val="TableParagraph"/>
              <w:spacing w:before="1"/>
              <w:ind w:left="270"/>
              <w:rPr>
                <w:sz w:val="21"/>
              </w:rPr>
            </w:pPr>
            <w:r>
              <w:rPr>
                <w:sz w:val="21"/>
              </w:rPr>
              <w:t>Indicate evidence reviewed.</w:t>
            </w:r>
          </w:p>
        </w:tc>
      </w:tr>
      <w:tr w:rsidR="00006E7A" w14:paraId="451E78F2" w14:textId="77777777" w:rsidTr="531849CB">
        <w:trPr>
          <w:trHeight w:val="407"/>
        </w:trPr>
        <w:tc>
          <w:tcPr>
            <w:tcW w:w="4962" w:type="dxa"/>
            <w:vMerge/>
          </w:tcPr>
          <w:p w14:paraId="797E50C6" w14:textId="77777777" w:rsidR="00006E7A" w:rsidRDefault="00006E7A">
            <w:pPr>
              <w:rPr>
                <w:sz w:val="2"/>
                <w:szCs w:val="2"/>
              </w:rPr>
            </w:pPr>
          </w:p>
        </w:tc>
        <w:tc>
          <w:tcPr>
            <w:tcW w:w="250" w:type="dxa"/>
            <w:tcBorders>
              <w:top w:val="single" w:sz="6" w:space="0" w:color="808080" w:themeColor="background1" w:themeShade="80"/>
              <w:bottom w:val="single" w:sz="6" w:space="0" w:color="808080" w:themeColor="background1" w:themeShade="80"/>
            </w:tcBorders>
            <w:shd w:val="clear" w:color="auto" w:fill="BEBEBE"/>
          </w:tcPr>
          <w:p w14:paraId="249FAAB8" w14:textId="77777777" w:rsidR="00006E7A" w:rsidRDefault="00801039">
            <w:pPr>
              <w:pStyle w:val="TableParagraph"/>
              <w:spacing w:before="79"/>
              <w:ind w:left="78"/>
              <w:rPr>
                <w:sz w:val="21"/>
              </w:rPr>
            </w:pPr>
            <w:r>
              <w:rPr>
                <w:sz w:val="21"/>
              </w:rPr>
              <w:t>1</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78E884CA" w14:textId="77777777" w:rsidR="00006E7A" w:rsidRDefault="00801039">
            <w:pPr>
              <w:pStyle w:val="TableParagraph"/>
              <w:spacing w:before="79"/>
              <w:ind w:left="78"/>
              <w:rPr>
                <w:sz w:val="21"/>
              </w:rPr>
            </w:pPr>
            <w:r>
              <w:rPr>
                <w:sz w:val="21"/>
              </w:rPr>
              <w:t>2</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7A036E3D" w14:textId="77777777" w:rsidR="00006E7A" w:rsidRDefault="00801039">
            <w:pPr>
              <w:pStyle w:val="TableParagraph"/>
              <w:spacing w:before="79"/>
              <w:ind w:left="78"/>
              <w:rPr>
                <w:sz w:val="21"/>
              </w:rPr>
            </w:pPr>
            <w:r>
              <w:rPr>
                <w:sz w:val="21"/>
              </w:rPr>
              <w:t>3</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7C964D78" w14:textId="77777777" w:rsidR="00006E7A" w:rsidRDefault="00801039">
            <w:pPr>
              <w:pStyle w:val="TableParagraph"/>
              <w:spacing w:before="79"/>
              <w:ind w:left="77"/>
              <w:rPr>
                <w:sz w:val="21"/>
              </w:rPr>
            </w:pPr>
            <w:r>
              <w:rPr>
                <w:sz w:val="21"/>
              </w:rPr>
              <w:t>4</w:t>
            </w:r>
          </w:p>
        </w:tc>
        <w:tc>
          <w:tcPr>
            <w:tcW w:w="5649" w:type="dxa"/>
            <w:vMerge/>
          </w:tcPr>
          <w:p w14:paraId="7B04FA47" w14:textId="77777777" w:rsidR="00006E7A" w:rsidRDefault="00006E7A">
            <w:pPr>
              <w:rPr>
                <w:sz w:val="2"/>
                <w:szCs w:val="2"/>
              </w:rPr>
            </w:pPr>
          </w:p>
        </w:tc>
        <w:tc>
          <w:tcPr>
            <w:tcW w:w="2946" w:type="dxa"/>
            <w:vMerge/>
          </w:tcPr>
          <w:p w14:paraId="568C698B" w14:textId="77777777" w:rsidR="00006E7A" w:rsidRDefault="00006E7A">
            <w:pPr>
              <w:rPr>
                <w:sz w:val="2"/>
                <w:szCs w:val="2"/>
              </w:rPr>
            </w:pPr>
          </w:p>
        </w:tc>
      </w:tr>
      <w:tr w:rsidR="00006E7A" w14:paraId="5EA445C4" w14:textId="77777777" w:rsidTr="531849CB">
        <w:trPr>
          <w:trHeight w:val="561"/>
        </w:trPr>
        <w:tc>
          <w:tcPr>
            <w:tcW w:w="4962" w:type="dxa"/>
            <w:tcBorders>
              <w:top w:val="single" w:sz="6" w:space="0" w:color="808080" w:themeColor="background1" w:themeShade="80"/>
              <w:bottom w:val="single" w:sz="6" w:space="0" w:color="808080" w:themeColor="background1" w:themeShade="80"/>
            </w:tcBorders>
          </w:tcPr>
          <w:p w14:paraId="7B459463" w14:textId="77777777" w:rsidR="00006E7A" w:rsidRDefault="00801039">
            <w:pPr>
              <w:pStyle w:val="TableParagraph"/>
              <w:spacing w:before="156"/>
              <w:ind w:left="78"/>
              <w:rPr>
                <w:sz w:val="21"/>
              </w:rPr>
            </w:pPr>
            <w:r>
              <w:rPr>
                <w:sz w:val="21"/>
              </w:rPr>
              <w:t>Programs are aligned to projected industry demand.</w:t>
            </w:r>
          </w:p>
        </w:tc>
        <w:tc>
          <w:tcPr>
            <w:tcW w:w="250" w:type="dxa"/>
            <w:tcBorders>
              <w:top w:val="single" w:sz="6" w:space="0" w:color="808080" w:themeColor="background1" w:themeShade="80"/>
              <w:bottom w:val="single" w:sz="6" w:space="0" w:color="808080" w:themeColor="background1" w:themeShade="80"/>
            </w:tcBorders>
          </w:tcPr>
          <w:p w14:paraId="1A939487" w14:textId="491F4E92"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6AA258D8"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6FFBD3EC"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0DCCCAD"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36AF6883" w14:textId="0A35BACE" w:rsidR="00006E7A" w:rsidRDefault="003B2DD9">
            <w:pPr>
              <w:pStyle w:val="TableParagraph"/>
              <w:rPr>
                <w:rFonts w:ascii="Times New Roman"/>
                <w:sz w:val="20"/>
              </w:rPr>
            </w:pPr>
            <w:r>
              <w:rPr>
                <w:rFonts w:ascii="Times New Roman"/>
                <w:sz w:val="20"/>
              </w:rPr>
              <w:t xml:space="preserve">All current and several new (HVAC/Construction/Respiratory Therapy) programs Gallatin College offers are imitated and sustained </w:t>
            </w:r>
            <w:r w:rsidR="002C3CF1">
              <w:rPr>
                <w:rFonts w:ascii="Times New Roman"/>
                <w:sz w:val="20"/>
              </w:rPr>
              <w:t xml:space="preserve">in response to </w:t>
            </w:r>
            <w:r>
              <w:rPr>
                <w:rFonts w:ascii="Times New Roman"/>
                <w:sz w:val="20"/>
              </w:rPr>
              <w:t xml:space="preserve">industry and local economic and workforce demand. </w:t>
            </w:r>
          </w:p>
        </w:tc>
        <w:tc>
          <w:tcPr>
            <w:tcW w:w="2946" w:type="dxa"/>
            <w:tcBorders>
              <w:top w:val="single" w:sz="6" w:space="0" w:color="808080" w:themeColor="background1" w:themeShade="80"/>
              <w:bottom w:val="single" w:sz="6" w:space="0" w:color="808080" w:themeColor="background1" w:themeShade="80"/>
            </w:tcBorders>
          </w:tcPr>
          <w:p w14:paraId="54C529ED" w14:textId="2A7A8464" w:rsidR="00006E7A" w:rsidRDefault="531849CB" w:rsidP="531849CB">
            <w:pPr>
              <w:pStyle w:val="TableParagraph"/>
              <w:rPr>
                <w:rFonts w:ascii="Times New Roman"/>
                <w:sz w:val="20"/>
                <w:szCs w:val="20"/>
              </w:rPr>
            </w:pPr>
            <w:r w:rsidRPr="531849CB">
              <w:rPr>
                <w:rFonts w:ascii="Times New Roman"/>
                <w:sz w:val="20"/>
                <w:szCs w:val="20"/>
              </w:rPr>
              <w:t xml:space="preserve">Bozeman Area Labor Report, Local Trade Associations, Industry Advisory Boards, General Labor Market Data. </w:t>
            </w:r>
          </w:p>
        </w:tc>
      </w:tr>
      <w:tr w:rsidR="00006E7A" w14:paraId="70CBF701" w14:textId="77777777" w:rsidTr="531849CB">
        <w:trPr>
          <w:trHeight w:val="923"/>
        </w:trPr>
        <w:tc>
          <w:tcPr>
            <w:tcW w:w="4962" w:type="dxa"/>
            <w:tcBorders>
              <w:top w:val="single" w:sz="6" w:space="0" w:color="808080" w:themeColor="background1" w:themeShade="80"/>
              <w:bottom w:val="single" w:sz="6" w:space="0" w:color="808080" w:themeColor="background1" w:themeShade="80"/>
            </w:tcBorders>
          </w:tcPr>
          <w:p w14:paraId="6E088847" w14:textId="77777777" w:rsidR="00006E7A" w:rsidRDefault="00801039">
            <w:pPr>
              <w:pStyle w:val="TableParagraph"/>
              <w:spacing w:before="79"/>
              <w:ind w:left="78" w:right="121"/>
              <w:rPr>
                <w:sz w:val="21"/>
              </w:rPr>
            </w:pPr>
            <w:r>
              <w:rPr>
                <w:sz w:val="21"/>
              </w:rPr>
              <w:t>The district/campus has policies in place to respond to changes in the labor market and develop new, or refine existing, CTE programs.</w:t>
            </w:r>
          </w:p>
        </w:tc>
        <w:tc>
          <w:tcPr>
            <w:tcW w:w="250" w:type="dxa"/>
            <w:tcBorders>
              <w:top w:val="single" w:sz="6" w:space="0" w:color="808080" w:themeColor="background1" w:themeShade="80"/>
              <w:bottom w:val="single" w:sz="6" w:space="0" w:color="808080" w:themeColor="background1" w:themeShade="80"/>
            </w:tcBorders>
          </w:tcPr>
          <w:p w14:paraId="1C0157D6" w14:textId="784711E8"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3691E7B2"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26770CE"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7CBEED82"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6E36661F" w14:textId="2284377A" w:rsidR="00006E7A" w:rsidRDefault="00893DAF">
            <w:pPr>
              <w:pStyle w:val="TableParagraph"/>
              <w:rPr>
                <w:rFonts w:ascii="Times New Roman"/>
                <w:sz w:val="20"/>
              </w:rPr>
            </w:pPr>
            <w:r>
              <w:rPr>
                <w:rFonts w:ascii="Times New Roman"/>
                <w:sz w:val="20"/>
              </w:rPr>
              <w:t xml:space="preserve">The economy and labor market in the Gallatin Valley </w:t>
            </w:r>
            <w:proofErr w:type="gramStart"/>
            <w:r>
              <w:rPr>
                <w:rFonts w:ascii="Times New Roman"/>
                <w:sz w:val="20"/>
              </w:rPr>
              <w:t>is</w:t>
            </w:r>
            <w:proofErr w:type="gramEnd"/>
            <w:r>
              <w:rPr>
                <w:rFonts w:ascii="Times New Roman"/>
                <w:sz w:val="20"/>
              </w:rPr>
              <w:t xml:space="preserve"> dynamic and our community has a highly educated population</w:t>
            </w:r>
            <w:r w:rsidR="002C3CF1">
              <w:rPr>
                <w:rFonts w:ascii="Times New Roman"/>
                <w:sz w:val="20"/>
              </w:rPr>
              <w:t xml:space="preserve"> but</w:t>
            </w:r>
            <w:r>
              <w:rPr>
                <w:rFonts w:ascii="Times New Roman"/>
                <w:sz w:val="20"/>
              </w:rPr>
              <w:t xml:space="preserve"> the majority of jobs in demand/available do not require beyond </w:t>
            </w:r>
            <w:r w:rsidR="002C3CF1">
              <w:rPr>
                <w:rFonts w:ascii="Times New Roman"/>
                <w:sz w:val="20"/>
              </w:rPr>
              <w:t>one</w:t>
            </w:r>
            <w:r>
              <w:rPr>
                <w:rFonts w:ascii="Times New Roman"/>
                <w:sz w:val="20"/>
              </w:rPr>
              <w:t xml:space="preserve"> or two years of post-secondary education or training. Thus, Gallatin College plans and adjusts/adapts all workforce training and degrees offered around the needs of the local labor market. Our programs are reviewed in conjunction with industry partners on a regular basis </w:t>
            </w:r>
            <w:r w:rsidR="002C3CF1">
              <w:rPr>
                <w:rFonts w:ascii="Times New Roman"/>
                <w:sz w:val="20"/>
              </w:rPr>
              <w:t>to determine necessary adjustments or updated curriculum and assessment needs.</w:t>
            </w:r>
          </w:p>
        </w:tc>
        <w:tc>
          <w:tcPr>
            <w:tcW w:w="2946" w:type="dxa"/>
            <w:tcBorders>
              <w:top w:val="single" w:sz="6" w:space="0" w:color="808080" w:themeColor="background1" w:themeShade="80"/>
              <w:bottom w:val="single" w:sz="6" w:space="0" w:color="808080" w:themeColor="background1" w:themeShade="80"/>
            </w:tcBorders>
          </w:tcPr>
          <w:p w14:paraId="38645DC7" w14:textId="50064317" w:rsidR="00006E7A" w:rsidRDefault="531849CB" w:rsidP="531849CB">
            <w:pPr>
              <w:pStyle w:val="TableParagraph"/>
              <w:rPr>
                <w:rFonts w:ascii="Times New Roman"/>
                <w:sz w:val="20"/>
                <w:szCs w:val="20"/>
              </w:rPr>
            </w:pPr>
            <w:r w:rsidRPr="531849CB">
              <w:rPr>
                <w:rFonts w:ascii="Times New Roman"/>
                <w:sz w:val="20"/>
                <w:szCs w:val="20"/>
              </w:rPr>
              <w:t>Bozeman Area Labor Report (April 2019 p. 29).                                                                                                  In 2018 Gallatin College completed the work of a 2012 workforce needs assessment this data directed the labor market demands of the area and programs were developed based on that information.</w:t>
            </w:r>
          </w:p>
        </w:tc>
      </w:tr>
      <w:tr w:rsidR="00006E7A" w14:paraId="79AA0050" w14:textId="77777777" w:rsidTr="531849CB">
        <w:trPr>
          <w:trHeight w:val="923"/>
        </w:trPr>
        <w:tc>
          <w:tcPr>
            <w:tcW w:w="4962" w:type="dxa"/>
            <w:tcBorders>
              <w:top w:val="single" w:sz="6" w:space="0" w:color="808080" w:themeColor="background1" w:themeShade="80"/>
              <w:bottom w:val="single" w:sz="6" w:space="0" w:color="808080" w:themeColor="background1" w:themeShade="80"/>
            </w:tcBorders>
          </w:tcPr>
          <w:p w14:paraId="0E531036" w14:textId="77777777" w:rsidR="00006E7A" w:rsidRDefault="00801039">
            <w:pPr>
              <w:pStyle w:val="TableParagraph"/>
              <w:spacing w:before="82"/>
              <w:ind w:left="78" w:right="105"/>
              <w:jc w:val="both"/>
              <w:rPr>
                <w:sz w:val="21"/>
              </w:rPr>
            </w:pPr>
            <w:r>
              <w:rPr>
                <w:sz w:val="21"/>
              </w:rPr>
              <w:t>Industry partners indicate that students graduate ready to enter high-skill, in-demand, and high-wage industries without remediation.</w:t>
            </w:r>
          </w:p>
        </w:tc>
        <w:tc>
          <w:tcPr>
            <w:tcW w:w="250" w:type="dxa"/>
            <w:tcBorders>
              <w:top w:val="single" w:sz="6" w:space="0" w:color="808080" w:themeColor="background1" w:themeShade="80"/>
              <w:bottom w:val="single" w:sz="6" w:space="0" w:color="808080" w:themeColor="background1" w:themeShade="80"/>
            </w:tcBorders>
          </w:tcPr>
          <w:p w14:paraId="135E58C4" w14:textId="63E07FB4"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62EBF9A1"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0C6C2CD5"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709E88E4"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508C98E9" w14:textId="609843B0" w:rsidR="00006E7A" w:rsidRDefault="002C3CF1">
            <w:pPr>
              <w:pStyle w:val="TableParagraph"/>
              <w:rPr>
                <w:rFonts w:ascii="Times New Roman"/>
                <w:sz w:val="20"/>
              </w:rPr>
            </w:pPr>
            <w:r>
              <w:rPr>
                <w:rFonts w:ascii="Times New Roman"/>
                <w:sz w:val="20"/>
              </w:rPr>
              <w:t>Many area employers hire our graduates prior to the end of the second semester of certificate</w:t>
            </w:r>
            <w:r w:rsidR="00DB4D1F">
              <w:rPr>
                <w:rFonts w:ascii="Times New Roman"/>
                <w:sz w:val="20"/>
              </w:rPr>
              <w:t xml:space="preserve"> and/or </w:t>
            </w:r>
            <w:r>
              <w:rPr>
                <w:rFonts w:ascii="Times New Roman"/>
                <w:sz w:val="20"/>
              </w:rPr>
              <w:t>degree completion. The externship and internship</w:t>
            </w:r>
            <w:r w:rsidR="00DB4D1F">
              <w:rPr>
                <w:rFonts w:ascii="Times New Roman"/>
                <w:sz w:val="20"/>
              </w:rPr>
              <w:t xml:space="preserve"> program</w:t>
            </w:r>
            <w:r>
              <w:rPr>
                <w:rFonts w:ascii="Times New Roman"/>
                <w:sz w:val="20"/>
              </w:rPr>
              <w:t xml:space="preserve"> requirements we have often mean feedback is consistently provided by industry and employee partners who look to Gallatin College for providing a</w:t>
            </w:r>
            <w:r w:rsidR="00DB4D1F">
              <w:rPr>
                <w:rFonts w:ascii="Times New Roman"/>
                <w:sz w:val="20"/>
              </w:rPr>
              <w:t xml:space="preserve"> direct</w:t>
            </w:r>
            <w:r>
              <w:rPr>
                <w:rFonts w:ascii="Times New Roman"/>
                <w:sz w:val="20"/>
              </w:rPr>
              <w:t xml:space="preserve"> employment pipeline with well prepared, highly skilled/trained graduates immediately entering the </w:t>
            </w:r>
            <w:r w:rsidR="00DB4D1F">
              <w:rPr>
                <w:rFonts w:ascii="Times New Roman"/>
                <w:sz w:val="20"/>
              </w:rPr>
              <w:t xml:space="preserve">local </w:t>
            </w:r>
            <w:r>
              <w:rPr>
                <w:rFonts w:ascii="Times New Roman"/>
                <w:sz w:val="20"/>
              </w:rPr>
              <w:t>workforce.</w:t>
            </w:r>
          </w:p>
        </w:tc>
        <w:tc>
          <w:tcPr>
            <w:tcW w:w="2946" w:type="dxa"/>
            <w:tcBorders>
              <w:top w:val="single" w:sz="6" w:space="0" w:color="808080" w:themeColor="background1" w:themeShade="80"/>
              <w:bottom w:val="single" w:sz="6" w:space="0" w:color="808080" w:themeColor="background1" w:themeShade="80"/>
            </w:tcBorders>
          </w:tcPr>
          <w:p w14:paraId="779F8E76" w14:textId="6C4A68E6" w:rsidR="00006E7A" w:rsidRDefault="186ECA45" w:rsidP="186ECA45">
            <w:pPr>
              <w:pStyle w:val="TableParagraph"/>
              <w:rPr>
                <w:rFonts w:ascii="Times New Roman"/>
                <w:sz w:val="20"/>
                <w:szCs w:val="20"/>
              </w:rPr>
            </w:pPr>
            <w:r w:rsidRPr="186ECA45">
              <w:rPr>
                <w:rFonts w:ascii="Times New Roman"/>
                <w:sz w:val="20"/>
                <w:szCs w:val="20"/>
              </w:rPr>
              <w:t xml:space="preserve">Advisory Board minutes, industry updates. </w:t>
            </w:r>
          </w:p>
        </w:tc>
      </w:tr>
      <w:tr w:rsidR="00006E7A" w14:paraId="774A09D3" w14:textId="77777777" w:rsidTr="531849CB">
        <w:trPr>
          <w:trHeight w:val="669"/>
        </w:trPr>
        <w:tc>
          <w:tcPr>
            <w:tcW w:w="4962" w:type="dxa"/>
            <w:tcBorders>
              <w:top w:val="single" w:sz="6" w:space="0" w:color="808080" w:themeColor="background1" w:themeShade="80"/>
              <w:bottom w:val="single" w:sz="6" w:space="0" w:color="808080" w:themeColor="background1" w:themeShade="80"/>
            </w:tcBorders>
          </w:tcPr>
          <w:p w14:paraId="4B24C3F6" w14:textId="77777777" w:rsidR="00006E7A" w:rsidRDefault="00801039">
            <w:pPr>
              <w:pStyle w:val="TableParagraph"/>
              <w:spacing w:before="81"/>
              <w:ind w:left="78" w:right="761"/>
              <w:rPr>
                <w:sz w:val="21"/>
              </w:rPr>
            </w:pPr>
            <w:r>
              <w:rPr>
                <w:sz w:val="21"/>
              </w:rPr>
              <w:t>Programs graduate employees that thrive in the workplace</w:t>
            </w:r>
          </w:p>
        </w:tc>
        <w:tc>
          <w:tcPr>
            <w:tcW w:w="250" w:type="dxa"/>
            <w:tcBorders>
              <w:top w:val="single" w:sz="6" w:space="0" w:color="808080" w:themeColor="background1" w:themeShade="80"/>
              <w:bottom w:val="single" w:sz="6" w:space="0" w:color="808080" w:themeColor="background1" w:themeShade="80"/>
            </w:tcBorders>
          </w:tcPr>
          <w:p w14:paraId="7818863E" w14:textId="18F09837"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44F69B9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F07D11E"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41508A3C"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43D6B1D6" w14:textId="3F6AD17D" w:rsidR="00006E7A" w:rsidRDefault="002C3CF1">
            <w:pPr>
              <w:pStyle w:val="TableParagraph"/>
              <w:rPr>
                <w:rFonts w:ascii="Times New Roman"/>
                <w:sz w:val="20"/>
              </w:rPr>
            </w:pPr>
            <w:r>
              <w:rPr>
                <w:rFonts w:ascii="Times New Roman"/>
                <w:sz w:val="20"/>
              </w:rPr>
              <w:t xml:space="preserve">Gallatin College continues to build a larger, strong alumni population who will testify to their success and employment retention, high job satisfaction. </w:t>
            </w:r>
          </w:p>
        </w:tc>
        <w:tc>
          <w:tcPr>
            <w:tcW w:w="2946" w:type="dxa"/>
            <w:tcBorders>
              <w:top w:val="single" w:sz="6" w:space="0" w:color="808080" w:themeColor="background1" w:themeShade="80"/>
              <w:bottom w:val="single" w:sz="6" w:space="0" w:color="808080" w:themeColor="background1" w:themeShade="80"/>
            </w:tcBorders>
          </w:tcPr>
          <w:p w14:paraId="17DBC151" w14:textId="2782943E" w:rsidR="00006E7A" w:rsidRDefault="002C3CF1">
            <w:pPr>
              <w:pStyle w:val="TableParagraph"/>
              <w:rPr>
                <w:rFonts w:ascii="Times New Roman"/>
                <w:sz w:val="20"/>
              </w:rPr>
            </w:pPr>
            <w:r>
              <w:rPr>
                <w:rFonts w:ascii="Times New Roman"/>
                <w:sz w:val="20"/>
              </w:rPr>
              <w:t xml:space="preserve">Student graduated and alumni and employee surveys. </w:t>
            </w:r>
          </w:p>
        </w:tc>
      </w:tr>
      <w:tr w:rsidR="00006E7A" w14:paraId="645DF215" w14:textId="77777777" w:rsidTr="531849CB">
        <w:trPr>
          <w:trHeight w:val="923"/>
        </w:trPr>
        <w:tc>
          <w:tcPr>
            <w:tcW w:w="4962" w:type="dxa"/>
            <w:tcBorders>
              <w:top w:val="single" w:sz="6" w:space="0" w:color="808080" w:themeColor="background1" w:themeShade="80"/>
              <w:bottom w:val="single" w:sz="6" w:space="0" w:color="808080" w:themeColor="background1" w:themeShade="80"/>
            </w:tcBorders>
          </w:tcPr>
          <w:p w14:paraId="37037255" w14:textId="77777777" w:rsidR="00006E7A" w:rsidRDefault="00801039">
            <w:pPr>
              <w:pStyle w:val="TableParagraph"/>
              <w:spacing w:before="79"/>
              <w:ind w:left="78" w:right="240"/>
              <w:rPr>
                <w:sz w:val="21"/>
              </w:rPr>
            </w:pPr>
            <w:r>
              <w:rPr>
                <w:sz w:val="21"/>
              </w:rPr>
              <w:t>Programs provide opportunities for students with disabilities, English-language learners, or other special populations to access the local labor market.</w:t>
            </w:r>
          </w:p>
        </w:tc>
        <w:tc>
          <w:tcPr>
            <w:tcW w:w="250" w:type="dxa"/>
            <w:tcBorders>
              <w:top w:val="single" w:sz="6" w:space="0" w:color="808080" w:themeColor="background1" w:themeShade="80"/>
              <w:bottom w:val="single" w:sz="6" w:space="0" w:color="808080" w:themeColor="background1" w:themeShade="80"/>
            </w:tcBorders>
          </w:tcPr>
          <w:p w14:paraId="6F8BD81B"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2613E9C1"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037B8A3" w14:textId="04E75450" w:rsidR="00006E7A" w:rsidRDefault="0CF0694C" w:rsidP="0CF0694C">
            <w:pPr>
              <w:pStyle w:val="TableParagraph"/>
              <w:rPr>
                <w:rFonts w:ascii="Times New Roman"/>
                <w:sz w:val="20"/>
                <w:szCs w:val="20"/>
              </w:rPr>
            </w:pPr>
            <w:r w:rsidRPr="0CF0694C">
              <w:rPr>
                <w:rFonts w:ascii="Times New Roman"/>
                <w:sz w:val="20"/>
                <w:szCs w:val="20"/>
              </w:rPr>
              <w:t>3</w:t>
            </w:r>
          </w:p>
        </w:tc>
        <w:tc>
          <w:tcPr>
            <w:tcW w:w="250" w:type="dxa"/>
            <w:tcBorders>
              <w:top w:val="single" w:sz="6" w:space="0" w:color="808080" w:themeColor="background1" w:themeShade="80"/>
              <w:bottom w:val="single" w:sz="6" w:space="0" w:color="808080" w:themeColor="background1" w:themeShade="80"/>
            </w:tcBorders>
          </w:tcPr>
          <w:p w14:paraId="687C6DE0"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5B2F9378" w14:textId="39AF74D4" w:rsidR="00006E7A" w:rsidRDefault="002C3CF1">
            <w:pPr>
              <w:pStyle w:val="TableParagraph"/>
              <w:rPr>
                <w:rFonts w:ascii="Times New Roman"/>
                <w:sz w:val="20"/>
              </w:rPr>
            </w:pPr>
            <w:r>
              <w:rPr>
                <w:rFonts w:ascii="Times New Roman"/>
                <w:sz w:val="20"/>
              </w:rPr>
              <w:t xml:space="preserve">Expanding opportunities for equal access and equity for special needs students continues to be an area of expanded/increased focus </w:t>
            </w:r>
            <w:r w:rsidR="00DB4D1F">
              <w:rPr>
                <w:rFonts w:ascii="Times New Roman"/>
                <w:sz w:val="20"/>
              </w:rPr>
              <w:t>of improvement and progress for Gallatin College in collaboration MSU and local area organizations/</w:t>
            </w:r>
            <w:proofErr w:type="spellStart"/>
            <w:r w:rsidR="00DB4D1F">
              <w:rPr>
                <w:rFonts w:ascii="Times New Roman"/>
                <w:sz w:val="20"/>
              </w:rPr>
              <w:t>non profits</w:t>
            </w:r>
            <w:proofErr w:type="spellEnd"/>
            <w:r w:rsidR="00DB4D1F">
              <w:rPr>
                <w:rFonts w:ascii="Times New Roman"/>
                <w:sz w:val="20"/>
              </w:rPr>
              <w:t xml:space="preserve"> who also serve individuals and students with </w:t>
            </w:r>
            <w:r w:rsidR="00E35571">
              <w:rPr>
                <w:rFonts w:ascii="Times New Roman"/>
                <w:sz w:val="20"/>
              </w:rPr>
              <w:t>language, physical, or mental health barriers</w:t>
            </w:r>
            <w:r w:rsidR="00DB4D1F">
              <w:rPr>
                <w:rFonts w:ascii="Times New Roman"/>
                <w:sz w:val="20"/>
              </w:rPr>
              <w:t xml:space="preserve"> who need additional resources and support to obtain and retain employment opportunities. </w:t>
            </w:r>
          </w:p>
        </w:tc>
        <w:tc>
          <w:tcPr>
            <w:tcW w:w="2946" w:type="dxa"/>
            <w:tcBorders>
              <w:top w:val="single" w:sz="6" w:space="0" w:color="808080" w:themeColor="background1" w:themeShade="80"/>
              <w:bottom w:val="single" w:sz="6" w:space="0" w:color="808080" w:themeColor="background1" w:themeShade="80"/>
            </w:tcBorders>
          </w:tcPr>
          <w:p w14:paraId="58E6DD4E" w14:textId="1B3B51DF" w:rsidR="00006E7A" w:rsidRDefault="186ECA45" w:rsidP="186ECA45">
            <w:pPr>
              <w:pStyle w:val="TableParagraph"/>
              <w:rPr>
                <w:rFonts w:ascii="Times New Roman"/>
                <w:sz w:val="20"/>
                <w:szCs w:val="20"/>
              </w:rPr>
            </w:pPr>
            <w:r w:rsidRPr="186ECA45">
              <w:rPr>
                <w:rFonts w:ascii="Times New Roman"/>
                <w:sz w:val="20"/>
                <w:szCs w:val="20"/>
              </w:rPr>
              <w:t xml:space="preserve">MSU Office </w:t>
            </w:r>
            <w:proofErr w:type="gramStart"/>
            <w:r w:rsidRPr="186ECA45">
              <w:rPr>
                <w:rFonts w:ascii="Times New Roman"/>
                <w:sz w:val="20"/>
                <w:szCs w:val="20"/>
              </w:rPr>
              <w:t>of  Disability</w:t>
            </w:r>
            <w:proofErr w:type="gramEnd"/>
            <w:r w:rsidRPr="186ECA45">
              <w:rPr>
                <w:rFonts w:ascii="Times New Roman"/>
                <w:sz w:val="20"/>
                <w:szCs w:val="20"/>
              </w:rPr>
              <w:t xml:space="preserve"> Services/Office or Planning and Analysis. </w:t>
            </w:r>
          </w:p>
        </w:tc>
      </w:tr>
    </w:tbl>
    <w:p w14:paraId="7D3BEE8F" w14:textId="77777777" w:rsidR="00006E7A" w:rsidRDefault="00006E7A">
      <w:pPr>
        <w:pStyle w:val="BodyText"/>
        <w:rPr>
          <w:b/>
          <w:i/>
          <w:sz w:val="34"/>
        </w:rPr>
      </w:pPr>
    </w:p>
    <w:p w14:paraId="7F4A62A6" w14:textId="77777777" w:rsidR="00006E7A" w:rsidRDefault="00801039">
      <w:pPr>
        <w:spacing w:before="1"/>
        <w:ind w:left="180"/>
        <w:rPr>
          <w:i/>
          <w:sz w:val="21"/>
        </w:rPr>
      </w:pPr>
      <w:r>
        <w:rPr>
          <w:i/>
          <w:sz w:val="21"/>
        </w:rPr>
        <w:t>Further questions to consider:</w:t>
      </w:r>
    </w:p>
    <w:p w14:paraId="52B214A7" w14:textId="77777777" w:rsidR="00006E7A" w:rsidRDefault="00801039">
      <w:pPr>
        <w:pStyle w:val="ListParagraph"/>
        <w:numPr>
          <w:ilvl w:val="0"/>
          <w:numId w:val="20"/>
        </w:numPr>
        <w:tabs>
          <w:tab w:val="left" w:pos="899"/>
          <w:tab w:val="left" w:pos="900"/>
        </w:tabs>
        <w:spacing w:before="1" w:line="267" w:lineRule="exact"/>
        <w:rPr>
          <w:rFonts w:ascii="Symbol" w:hAnsi="Symbol"/>
          <w:sz w:val="21"/>
        </w:rPr>
      </w:pPr>
      <w:r>
        <w:rPr>
          <w:sz w:val="21"/>
        </w:rPr>
        <w:t>What are the highest projected growth industries in the region/state? What occupations are part of that</w:t>
      </w:r>
      <w:r>
        <w:rPr>
          <w:spacing w:val="-12"/>
          <w:sz w:val="21"/>
        </w:rPr>
        <w:t xml:space="preserve"> </w:t>
      </w:r>
      <w:r>
        <w:rPr>
          <w:sz w:val="21"/>
        </w:rPr>
        <w:t>industry?</w:t>
      </w:r>
    </w:p>
    <w:p w14:paraId="164F567A" w14:textId="77777777" w:rsidR="00006E7A" w:rsidRDefault="00801039">
      <w:pPr>
        <w:pStyle w:val="ListParagraph"/>
        <w:numPr>
          <w:ilvl w:val="0"/>
          <w:numId w:val="20"/>
        </w:numPr>
        <w:tabs>
          <w:tab w:val="left" w:pos="899"/>
          <w:tab w:val="left" w:pos="900"/>
        </w:tabs>
        <w:spacing w:line="267" w:lineRule="exact"/>
        <w:rPr>
          <w:rFonts w:ascii="Symbol" w:hAnsi="Symbol"/>
          <w:sz w:val="21"/>
        </w:rPr>
      </w:pPr>
      <w:r>
        <w:rPr>
          <w:sz w:val="21"/>
        </w:rPr>
        <w:lastRenderedPageBreak/>
        <w:t>How do CTE program enrollments match projected job openings? Where are the biggest</w:t>
      </w:r>
      <w:r>
        <w:rPr>
          <w:spacing w:val="-14"/>
          <w:sz w:val="21"/>
        </w:rPr>
        <w:t xml:space="preserve"> </w:t>
      </w:r>
      <w:r>
        <w:rPr>
          <w:sz w:val="21"/>
        </w:rPr>
        <w:t>gaps?</w:t>
      </w:r>
    </w:p>
    <w:p w14:paraId="435ED77E" w14:textId="77777777" w:rsidR="00006E7A" w:rsidRDefault="00801039">
      <w:pPr>
        <w:pStyle w:val="ListParagraph"/>
        <w:numPr>
          <w:ilvl w:val="0"/>
          <w:numId w:val="20"/>
        </w:numPr>
        <w:tabs>
          <w:tab w:val="left" w:pos="899"/>
          <w:tab w:val="left" w:pos="900"/>
        </w:tabs>
        <w:spacing w:before="1"/>
        <w:rPr>
          <w:rFonts w:ascii="Symbol" w:hAnsi="Symbol"/>
          <w:sz w:val="21"/>
        </w:rPr>
      </w:pPr>
      <w:r>
        <w:rPr>
          <w:sz w:val="21"/>
        </w:rPr>
        <w:t>What are the emerging occupations, and are programs available for students in those</w:t>
      </w:r>
      <w:r>
        <w:rPr>
          <w:spacing w:val="-9"/>
          <w:sz w:val="21"/>
        </w:rPr>
        <w:t xml:space="preserve"> </w:t>
      </w:r>
      <w:r>
        <w:rPr>
          <w:sz w:val="21"/>
        </w:rPr>
        <w:t>areas?</w:t>
      </w:r>
    </w:p>
    <w:p w14:paraId="2DC183D3" w14:textId="77777777" w:rsidR="00006E7A" w:rsidRDefault="00801039">
      <w:pPr>
        <w:pStyle w:val="Heading5"/>
        <w:spacing w:before="159"/>
      </w:pPr>
      <w:r>
        <w:t>Summarize your findings here:</w:t>
      </w:r>
    </w:p>
    <w:p w14:paraId="3B88899E" w14:textId="762B201F" w:rsidR="00006E7A" w:rsidRDefault="001E3857">
      <w:pPr>
        <w:pStyle w:val="BodyText"/>
        <w:ind w:left="179"/>
        <w:rPr>
          <w:sz w:val="20"/>
        </w:rPr>
      </w:pPr>
      <w:r>
        <w:rPr>
          <w:sz w:val="20"/>
        </w:rPr>
        <w:t>Gallatin College is adding HVAC, Automotive and Construction related certificate and degree programs to accommodate the demand by local industry for skilled, trained employees in these fields.</w:t>
      </w:r>
      <w:r w:rsidR="00CB2A5E">
        <w:rPr>
          <w:sz w:val="20"/>
        </w:rPr>
        <w:t xml:space="preserve"> We are also on the path to add Phlebotomy and training related to Respiratory Therapy.</w:t>
      </w:r>
      <w:r>
        <w:rPr>
          <w:sz w:val="20"/>
        </w:rPr>
        <w:t xml:space="preserve"> </w:t>
      </w:r>
      <w:r w:rsidR="00CB2A5E">
        <w:rPr>
          <w:sz w:val="20"/>
        </w:rPr>
        <w:t>Construction and manufacturing have had faster wage increases in Gallatin County with 10.1% rate of construction job growth in Gallatin and Park Counties from 2012-2017 (BALR, p. 17). Automotive service technicians and mechanics are projected to have the most annual job openings per year over the next ten years. Nursing assistants and dental assistant are projected to have the next largest job openings consistent with the fast growth in the healthcare industry. These three occupations, along with heating and cooling mechanics are undersupplied throughout Montana (workers needed exceed the number of graduates in the field)</w:t>
      </w:r>
      <w:r w:rsidR="00F76CFE">
        <w:rPr>
          <w:sz w:val="20"/>
        </w:rPr>
        <w:t xml:space="preserve"> (BALR, p.27). </w:t>
      </w:r>
      <w:r w:rsidR="00CB2A5E">
        <w:rPr>
          <w:sz w:val="20"/>
        </w:rPr>
        <w:t xml:space="preserve"> Gallatin College will offer programs or collaborative training in these </w:t>
      </w:r>
      <w:r w:rsidR="00F76CFE">
        <w:rPr>
          <w:sz w:val="20"/>
        </w:rPr>
        <w:t xml:space="preserve">specific </w:t>
      </w:r>
      <w:r w:rsidR="00CB2A5E">
        <w:rPr>
          <w:sz w:val="20"/>
        </w:rPr>
        <w:t xml:space="preserve">areas to address our </w:t>
      </w:r>
      <w:r w:rsidR="00F76CFE">
        <w:rPr>
          <w:sz w:val="20"/>
        </w:rPr>
        <w:t>local area workforce needs.</w:t>
      </w:r>
    </w:p>
    <w:p w14:paraId="26223C53" w14:textId="77777777" w:rsidR="001E3857" w:rsidRDefault="001E3857">
      <w:pPr>
        <w:pStyle w:val="BodyText"/>
        <w:ind w:left="179"/>
        <w:rPr>
          <w:sz w:val="20"/>
        </w:rPr>
      </w:pPr>
    </w:p>
    <w:p w14:paraId="69E2BB2B" w14:textId="7EB7DD41" w:rsidR="00006E7A" w:rsidRDefault="001E3857">
      <w:pPr>
        <w:rPr>
          <w:sz w:val="20"/>
        </w:rPr>
        <w:sectPr w:rsidR="00006E7A">
          <w:pgSz w:w="15840" w:h="12240" w:orient="landscape"/>
          <w:pgMar w:top="940" w:right="520" w:bottom="580" w:left="540" w:header="0" w:footer="386" w:gutter="0"/>
          <w:cols w:space="720"/>
        </w:sectPr>
      </w:pPr>
      <w:r>
        <w:rPr>
          <w:sz w:val="20"/>
        </w:rPr>
        <w:t xml:space="preserve">                  </w:t>
      </w:r>
    </w:p>
    <w:p w14:paraId="50D121A7" w14:textId="77777777" w:rsidR="00006E7A" w:rsidRDefault="00801039">
      <w:pPr>
        <w:spacing w:before="36"/>
        <w:ind w:left="180"/>
        <w:rPr>
          <w:rFonts w:ascii="Calibri Light"/>
          <w:sz w:val="19"/>
        </w:rPr>
      </w:pPr>
      <w:bookmarkStart w:id="16" w:name="_bookmark15"/>
      <w:bookmarkEnd w:id="16"/>
      <w:r>
        <w:rPr>
          <w:rFonts w:ascii="Calibri Light"/>
          <w:sz w:val="24"/>
        </w:rPr>
        <w:lastRenderedPageBreak/>
        <w:t>PART C: E</w:t>
      </w:r>
      <w:r>
        <w:rPr>
          <w:rFonts w:ascii="Calibri Light"/>
          <w:sz w:val="19"/>
        </w:rPr>
        <w:t xml:space="preserve">VALUATION OF </w:t>
      </w:r>
      <w:r>
        <w:rPr>
          <w:rFonts w:ascii="Calibri Light"/>
          <w:sz w:val="24"/>
        </w:rPr>
        <w:t>P</w:t>
      </w:r>
      <w:r>
        <w:rPr>
          <w:rFonts w:ascii="Calibri Light"/>
          <w:sz w:val="19"/>
        </w:rPr>
        <w:t xml:space="preserve">ROGRESS TOWARD </w:t>
      </w:r>
      <w:r>
        <w:rPr>
          <w:rFonts w:ascii="Calibri Light"/>
          <w:sz w:val="24"/>
        </w:rPr>
        <w:t>I</w:t>
      </w:r>
      <w:r>
        <w:rPr>
          <w:rFonts w:ascii="Calibri Light"/>
          <w:sz w:val="19"/>
        </w:rPr>
        <w:t xml:space="preserve">MPLEMENTING </w:t>
      </w:r>
      <w:r>
        <w:rPr>
          <w:rFonts w:ascii="Calibri Light"/>
          <w:sz w:val="24"/>
        </w:rPr>
        <w:t>CTE P</w:t>
      </w:r>
      <w:r>
        <w:rPr>
          <w:rFonts w:ascii="Calibri Light"/>
          <w:sz w:val="19"/>
        </w:rPr>
        <w:t>ROGRAMS</w:t>
      </w:r>
      <w:r>
        <w:rPr>
          <w:rFonts w:ascii="Calibri Light"/>
          <w:sz w:val="24"/>
        </w:rPr>
        <w:t>/P</w:t>
      </w:r>
      <w:r>
        <w:rPr>
          <w:rFonts w:ascii="Calibri Light"/>
          <w:sz w:val="19"/>
        </w:rPr>
        <w:t xml:space="preserve">ROGRAMS OF </w:t>
      </w:r>
      <w:r>
        <w:rPr>
          <w:rFonts w:ascii="Calibri Light"/>
          <w:sz w:val="24"/>
        </w:rPr>
        <w:t>S</w:t>
      </w:r>
      <w:r>
        <w:rPr>
          <w:rFonts w:ascii="Calibri Light"/>
          <w:sz w:val="19"/>
        </w:rPr>
        <w:t>TUDY</w:t>
      </w:r>
    </w:p>
    <w:p w14:paraId="42D4CDA4" w14:textId="77777777" w:rsidR="00006E7A" w:rsidRDefault="00801039">
      <w:pPr>
        <w:pStyle w:val="BodyText"/>
        <w:spacing w:before="101" w:line="264" w:lineRule="auto"/>
        <w:ind w:left="180" w:right="244"/>
      </w:pPr>
      <w:r>
        <w:t>Use the prompts on this worksheet to determine how well your campus/district’s CTE programs are implemented with fidelity and aligned to secondary/post-secondary or occupational options. Address those statements and questions that provide the best and most relevant feedback to your campus/district.</w:t>
      </w:r>
    </w:p>
    <w:p w14:paraId="2D62B644" w14:textId="77777777" w:rsidR="00006E7A" w:rsidRDefault="00801039">
      <w:pPr>
        <w:pStyle w:val="Heading5"/>
        <w:spacing w:before="120"/>
      </w:pPr>
      <w:r>
        <w:t xml:space="preserve">For detailed instructions on completing this section, please see: </w:t>
      </w:r>
      <w:hyperlink w:anchor="_bookmark26" w:history="1">
        <w:r>
          <w:rPr>
            <w:color w:val="0462C1"/>
            <w:u w:val="single" w:color="0462C1"/>
          </w:rPr>
          <w:t>Implementing Programs of Study</w:t>
        </w:r>
      </w:hyperlink>
    </w:p>
    <w:p w14:paraId="0E087F1E" w14:textId="77777777" w:rsidR="00006E7A" w:rsidRDefault="00801039">
      <w:pPr>
        <w:spacing w:before="147" w:line="251" w:lineRule="exact"/>
        <w:ind w:left="180"/>
        <w:rPr>
          <w:i/>
          <w:sz w:val="21"/>
        </w:rPr>
      </w:pPr>
      <w:r>
        <w:rPr>
          <w:i/>
          <w:sz w:val="21"/>
        </w:rPr>
        <w:t>Consider the following statements, identify those that best match your campus/district, and choose the most appropriate response.</w:t>
      </w:r>
    </w:p>
    <w:p w14:paraId="149981ED" w14:textId="77777777" w:rsidR="00006E7A" w:rsidRDefault="00801039">
      <w:pPr>
        <w:pStyle w:val="Heading6"/>
        <w:ind w:left="1758" w:right="1774"/>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06E7A" w14:paraId="794C4636" w14:textId="77777777" w:rsidTr="531849CB">
        <w:trPr>
          <w:trHeight w:val="414"/>
        </w:trPr>
        <w:tc>
          <w:tcPr>
            <w:tcW w:w="4962" w:type="dxa"/>
            <w:vMerge w:val="restart"/>
            <w:tcBorders>
              <w:bottom w:val="single" w:sz="6" w:space="0" w:color="808080" w:themeColor="background1" w:themeShade="80"/>
            </w:tcBorders>
            <w:shd w:val="clear" w:color="auto" w:fill="BEBEBE"/>
          </w:tcPr>
          <w:p w14:paraId="57C0D796" w14:textId="77777777" w:rsidR="00006E7A" w:rsidRDefault="00006E7A">
            <w:pPr>
              <w:pStyle w:val="TableParagraph"/>
              <w:rPr>
                <w:rFonts w:ascii="Times New Roman"/>
                <w:sz w:val="20"/>
              </w:rPr>
            </w:pPr>
          </w:p>
        </w:tc>
        <w:tc>
          <w:tcPr>
            <w:tcW w:w="1000" w:type="dxa"/>
            <w:gridSpan w:val="4"/>
            <w:tcBorders>
              <w:bottom w:val="single" w:sz="6" w:space="0" w:color="808080" w:themeColor="background1" w:themeShade="80"/>
            </w:tcBorders>
            <w:shd w:val="clear" w:color="auto" w:fill="BEBEBE"/>
          </w:tcPr>
          <w:p w14:paraId="64A32B3A" w14:textId="77777777" w:rsidR="00006E7A" w:rsidRDefault="00801039">
            <w:pPr>
              <w:pStyle w:val="TableParagraph"/>
              <w:spacing w:before="83"/>
              <w:ind w:left="227"/>
              <w:rPr>
                <w:sz w:val="21"/>
              </w:rPr>
            </w:pPr>
            <w:r>
              <w:rPr>
                <w:sz w:val="21"/>
              </w:rPr>
              <w:t>Rating</w:t>
            </w:r>
          </w:p>
        </w:tc>
        <w:tc>
          <w:tcPr>
            <w:tcW w:w="5649" w:type="dxa"/>
            <w:vMerge w:val="restart"/>
            <w:tcBorders>
              <w:bottom w:val="single" w:sz="6" w:space="0" w:color="808080" w:themeColor="background1" w:themeShade="80"/>
            </w:tcBorders>
            <w:shd w:val="clear" w:color="auto" w:fill="BEBEBE"/>
          </w:tcPr>
          <w:p w14:paraId="0D142F6F" w14:textId="77777777" w:rsidR="00006E7A" w:rsidRDefault="00006E7A">
            <w:pPr>
              <w:pStyle w:val="TableParagraph"/>
              <w:rPr>
                <w:b/>
                <w:i/>
                <w:sz w:val="20"/>
              </w:rPr>
            </w:pPr>
          </w:p>
          <w:p w14:paraId="4475AD14" w14:textId="77777777" w:rsidR="00006E7A" w:rsidRDefault="00006E7A">
            <w:pPr>
              <w:pStyle w:val="TableParagraph"/>
              <w:spacing w:before="7"/>
              <w:rPr>
                <w:b/>
                <w:i/>
                <w:sz w:val="21"/>
              </w:rPr>
            </w:pPr>
          </w:p>
          <w:p w14:paraId="555A38CF" w14:textId="77777777" w:rsidR="00006E7A" w:rsidRDefault="00801039">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hemeColor="background1" w:themeShade="80"/>
            </w:tcBorders>
            <w:shd w:val="clear" w:color="auto" w:fill="BEBEBE"/>
          </w:tcPr>
          <w:p w14:paraId="120C4E94" w14:textId="77777777" w:rsidR="00006E7A" w:rsidRDefault="00006E7A">
            <w:pPr>
              <w:pStyle w:val="TableParagraph"/>
              <w:rPr>
                <w:b/>
                <w:i/>
                <w:sz w:val="20"/>
              </w:rPr>
            </w:pPr>
          </w:p>
          <w:p w14:paraId="42AFC42D" w14:textId="77777777" w:rsidR="00006E7A" w:rsidRDefault="00006E7A">
            <w:pPr>
              <w:pStyle w:val="TableParagraph"/>
              <w:spacing w:before="7"/>
              <w:rPr>
                <w:b/>
                <w:i/>
                <w:sz w:val="21"/>
              </w:rPr>
            </w:pPr>
          </w:p>
          <w:p w14:paraId="66B50B1A" w14:textId="77777777" w:rsidR="00006E7A" w:rsidRDefault="00801039">
            <w:pPr>
              <w:pStyle w:val="TableParagraph"/>
              <w:spacing w:before="1"/>
              <w:ind w:left="270"/>
              <w:rPr>
                <w:sz w:val="21"/>
              </w:rPr>
            </w:pPr>
            <w:r>
              <w:rPr>
                <w:sz w:val="21"/>
              </w:rPr>
              <w:t>Indicate evidence reviewed.</w:t>
            </w:r>
          </w:p>
        </w:tc>
      </w:tr>
      <w:tr w:rsidR="00006E7A" w14:paraId="481AF0F8" w14:textId="77777777" w:rsidTr="531849CB">
        <w:trPr>
          <w:trHeight w:val="407"/>
        </w:trPr>
        <w:tc>
          <w:tcPr>
            <w:tcW w:w="4962" w:type="dxa"/>
            <w:vMerge/>
          </w:tcPr>
          <w:p w14:paraId="271CA723" w14:textId="77777777" w:rsidR="00006E7A" w:rsidRDefault="00006E7A">
            <w:pPr>
              <w:rPr>
                <w:sz w:val="2"/>
                <w:szCs w:val="2"/>
              </w:rPr>
            </w:pPr>
          </w:p>
        </w:tc>
        <w:tc>
          <w:tcPr>
            <w:tcW w:w="250" w:type="dxa"/>
            <w:tcBorders>
              <w:top w:val="single" w:sz="6" w:space="0" w:color="808080" w:themeColor="background1" w:themeShade="80"/>
              <w:bottom w:val="single" w:sz="6" w:space="0" w:color="808080" w:themeColor="background1" w:themeShade="80"/>
            </w:tcBorders>
            <w:shd w:val="clear" w:color="auto" w:fill="BEBEBE"/>
          </w:tcPr>
          <w:p w14:paraId="19F14E3C" w14:textId="77777777" w:rsidR="00006E7A" w:rsidRDefault="00801039">
            <w:pPr>
              <w:pStyle w:val="TableParagraph"/>
              <w:spacing w:before="79"/>
              <w:ind w:left="78"/>
              <w:rPr>
                <w:sz w:val="21"/>
              </w:rPr>
            </w:pPr>
            <w:r>
              <w:rPr>
                <w:sz w:val="21"/>
              </w:rPr>
              <w:t>1</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7842F596" w14:textId="77777777" w:rsidR="00006E7A" w:rsidRDefault="00801039">
            <w:pPr>
              <w:pStyle w:val="TableParagraph"/>
              <w:spacing w:before="79"/>
              <w:ind w:left="78"/>
              <w:rPr>
                <w:sz w:val="21"/>
              </w:rPr>
            </w:pPr>
            <w:r>
              <w:rPr>
                <w:sz w:val="21"/>
              </w:rPr>
              <w:t>2</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68D9363B" w14:textId="77777777" w:rsidR="00006E7A" w:rsidRDefault="00801039">
            <w:pPr>
              <w:pStyle w:val="TableParagraph"/>
              <w:spacing w:before="79"/>
              <w:ind w:left="78"/>
              <w:rPr>
                <w:sz w:val="21"/>
              </w:rPr>
            </w:pPr>
            <w:r>
              <w:rPr>
                <w:sz w:val="21"/>
              </w:rPr>
              <w:t>3</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17310F6F" w14:textId="77777777" w:rsidR="00006E7A" w:rsidRDefault="00801039">
            <w:pPr>
              <w:pStyle w:val="TableParagraph"/>
              <w:spacing w:before="79"/>
              <w:ind w:left="77"/>
              <w:rPr>
                <w:sz w:val="21"/>
              </w:rPr>
            </w:pPr>
            <w:r>
              <w:rPr>
                <w:sz w:val="21"/>
              </w:rPr>
              <w:t>4</w:t>
            </w:r>
          </w:p>
        </w:tc>
        <w:tc>
          <w:tcPr>
            <w:tcW w:w="5649" w:type="dxa"/>
            <w:vMerge/>
          </w:tcPr>
          <w:p w14:paraId="75FBE423" w14:textId="77777777" w:rsidR="00006E7A" w:rsidRDefault="00006E7A">
            <w:pPr>
              <w:rPr>
                <w:sz w:val="2"/>
                <w:szCs w:val="2"/>
              </w:rPr>
            </w:pPr>
          </w:p>
        </w:tc>
        <w:tc>
          <w:tcPr>
            <w:tcW w:w="2946" w:type="dxa"/>
            <w:vMerge/>
          </w:tcPr>
          <w:p w14:paraId="2D3F0BEC" w14:textId="77777777" w:rsidR="00006E7A" w:rsidRDefault="00006E7A">
            <w:pPr>
              <w:rPr>
                <w:sz w:val="2"/>
                <w:szCs w:val="2"/>
              </w:rPr>
            </w:pPr>
          </w:p>
        </w:tc>
      </w:tr>
      <w:tr w:rsidR="00006E7A" w14:paraId="3412192A" w14:textId="77777777" w:rsidTr="531849CB">
        <w:trPr>
          <w:trHeight w:val="671"/>
        </w:trPr>
        <w:tc>
          <w:tcPr>
            <w:tcW w:w="4962" w:type="dxa"/>
            <w:tcBorders>
              <w:top w:val="single" w:sz="6" w:space="0" w:color="808080" w:themeColor="background1" w:themeShade="80"/>
              <w:bottom w:val="single" w:sz="6" w:space="0" w:color="808080" w:themeColor="background1" w:themeShade="80"/>
            </w:tcBorders>
          </w:tcPr>
          <w:p w14:paraId="40F94AAB" w14:textId="77777777" w:rsidR="00006E7A" w:rsidRDefault="00801039">
            <w:pPr>
              <w:pStyle w:val="TableParagraph"/>
              <w:spacing w:before="84"/>
              <w:ind w:left="78" w:right="704"/>
              <w:rPr>
                <w:sz w:val="21"/>
              </w:rPr>
            </w:pPr>
            <w:r>
              <w:rPr>
                <w:sz w:val="21"/>
              </w:rPr>
              <w:t>Programs are fully aligned and articulated across secondary and post-secondary education.</w:t>
            </w:r>
          </w:p>
        </w:tc>
        <w:tc>
          <w:tcPr>
            <w:tcW w:w="250" w:type="dxa"/>
            <w:tcBorders>
              <w:top w:val="single" w:sz="6" w:space="0" w:color="808080" w:themeColor="background1" w:themeShade="80"/>
              <w:bottom w:val="single" w:sz="6" w:space="0" w:color="808080" w:themeColor="background1" w:themeShade="80"/>
            </w:tcBorders>
          </w:tcPr>
          <w:p w14:paraId="75CF4315"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CB648E9" w14:textId="1E0BC158"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0C178E9E"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C0395D3"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3254BC2F" w14:textId="564A8C98" w:rsidR="00006E7A" w:rsidRDefault="531849CB" w:rsidP="531849CB">
            <w:pPr>
              <w:pStyle w:val="TableParagraph"/>
              <w:rPr>
                <w:rFonts w:ascii="Times New Roman"/>
                <w:sz w:val="20"/>
                <w:szCs w:val="20"/>
              </w:rPr>
            </w:pPr>
            <w:r w:rsidRPr="531849CB">
              <w:rPr>
                <w:rFonts w:ascii="Times New Roman"/>
                <w:sz w:val="20"/>
                <w:szCs w:val="20"/>
              </w:rPr>
              <w:t xml:space="preserve">Gallatin College works closely with and consults with secondary CTE advisory boards and individual instructors/administrators to determine/assess strengths, gaps, and need for increasing partnerships to promote high quality CTE academic and career pathways. Secondary counselors and CTE instructors are invited to Career Spark which is a day of CTE career exploration for </w:t>
            </w:r>
            <w:proofErr w:type="gramStart"/>
            <w:r w:rsidRPr="531849CB">
              <w:rPr>
                <w:rFonts w:ascii="Times New Roman"/>
                <w:sz w:val="20"/>
                <w:szCs w:val="20"/>
              </w:rPr>
              <w:t>students, and</w:t>
            </w:r>
            <w:proofErr w:type="gramEnd"/>
            <w:r w:rsidRPr="531849CB">
              <w:rPr>
                <w:rFonts w:ascii="Times New Roman"/>
                <w:sz w:val="20"/>
                <w:szCs w:val="20"/>
              </w:rPr>
              <w:t xml:space="preserve"> provides an opportunity for CTE instructors to meet and engage with CTE faculty.</w:t>
            </w:r>
          </w:p>
        </w:tc>
        <w:tc>
          <w:tcPr>
            <w:tcW w:w="2946" w:type="dxa"/>
            <w:tcBorders>
              <w:top w:val="single" w:sz="6" w:space="0" w:color="808080" w:themeColor="background1" w:themeShade="80"/>
              <w:bottom w:val="single" w:sz="6" w:space="0" w:color="808080" w:themeColor="background1" w:themeShade="80"/>
            </w:tcBorders>
          </w:tcPr>
          <w:p w14:paraId="651E9592" w14:textId="07E328C2" w:rsidR="00006E7A" w:rsidRDefault="00E35571">
            <w:pPr>
              <w:pStyle w:val="TableParagraph"/>
              <w:rPr>
                <w:rFonts w:ascii="Times New Roman"/>
                <w:sz w:val="20"/>
              </w:rPr>
            </w:pPr>
            <w:r>
              <w:rPr>
                <w:rFonts w:ascii="Times New Roman"/>
                <w:sz w:val="20"/>
              </w:rPr>
              <w:t>CTE advisory board engagement Belgrade, Three Forks, Montana Career Pathways grant activities.</w:t>
            </w:r>
          </w:p>
        </w:tc>
      </w:tr>
      <w:tr w:rsidR="00006E7A" w14:paraId="337709AA" w14:textId="77777777" w:rsidTr="531849CB">
        <w:trPr>
          <w:trHeight w:val="669"/>
        </w:trPr>
        <w:tc>
          <w:tcPr>
            <w:tcW w:w="4962" w:type="dxa"/>
            <w:tcBorders>
              <w:top w:val="single" w:sz="6" w:space="0" w:color="808080" w:themeColor="background1" w:themeShade="80"/>
              <w:bottom w:val="single" w:sz="6" w:space="0" w:color="808080" w:themeColor="background1" w:themeShade="80"/>
            </w:tcBorders>
          </w:tcPr>
          <w:p w14:paraId="28D01338" w14:textId="77777777" w:rsidR="00006E7A" w:rsidRDefault="00801039">
            <w:pPr>
              <w:pStyle w:val="TableParagraph"/>
              <w:spacing w:before="79"/>
              <w:ind w:left="78" w:right="140"/>
              <w:rPr>
                <w:sz w:val="21"/>
              </w:rPr>
            </w:pPr>
            <w:r>
              <w:rPr>
                <w:sz w:val="21"/>
              </w:rPr>
              <w:t>Programs incorporate relevant academic, technical and employability skills at every learner level.</w:t>
            </w:r>
          </w:p>
        </w:tc>
        <w:tc>
          <w:tcPr>
            <w:tcW w:w="250" w:type="dxa"/>
            <w:tcBorders>
              <w:top w:val="single" w:sz="6" w:space="0" w:color="808080" w:themeColor="background1" w:themeShade="80"/>
              <w:bottom w:val="single" w:sz="6" w:space="0" w:color="808080" w:themeColor="background1" w:themeShade="80"/>
            </w:tcBorders>
          </w:tcPr>
          <w:p w14:paraId="269E314A" w14:textId="12DEF3A5"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47341341" w14:textId="0E35BA7D" w:rsidR="00006E7A" w:rsidRDefault="00E35571">
            <w:pPr>
              <w:pStyle w:val="TableParagraph"/>
              <w:rPr>
                <w:rFonts w:ascii="Times New Roman"/>
                <w:sz w:val="20"/>
              </w:rPr>
            </w:pPr>
            <w:r>
              <w:rPr>
                <w:rFonts w:ascii="Times New Roman"/>
                <w:sz w:val="20"/>
              </w:rPr>
              <w:t>2</w:t>
            </w:r>
          </w:p>
        </w:tc>
        <w:tc>
          <w:tcPr>
            <w:tcW w:w="250" w:type="dxa"/>
            <w:tcBorders>
              <w:top w:val="single" w:sz="6" w:space="0" w:color="808080" w:themeColor="background1" w:themeShade="80"/>
              <w:bottom w:val="single" w:sz="6" w:space="0" w:color="808080" w:themeColor="background1" w:themeShade="80"/>
            </w:tcBorders>
          </w:tcPr>
          <w:p w14:paraId="42EF2083"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7B40C951"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4B4D7232" w14:textId="5A20B4C1" w:rsidR="00006E7A" w:rsidRDefault="531849CB" w:rsidP="531849CB">
            <w:pPr>
              <w:pStyle w:val="TableParagraph"/>
              <w:rPr>
                <w:rFonts w:ascii="Times New Roman"/>
                <w:sz w:val="20"/>
                <w:szCs w:val="20"/>
              </w:rPr>
            </w:pPr>
            <w:r w:rsidRPr="531849CB">
              <w:rPr>
                <w:rFonts w:ascii="Times New Roman"/>
                <w:sz w:val="20"/>
                <w:szCs w:val="20"/>
              </w:rPr>
              <w:t xml:space="preserve">Each of our programs combine a strong balance of academic rigor, technical and employability/professional skills that meets the needs with individual learners and promotes personalized career and skill assessment inventory and support.  As with all community colleges, Gallatin College allows for low enrolled courses which provides faculty and advisors the opportunity to get to know students learning strengths and weaknesses. </w:t>
            </w:r>
          </w:p>
        </w:tc>
        <w:tc>
          <w:tcPr>
            <w:tcW w:w="2946" w:type="dxa"/>
            <w:tcBorders>
              <w:top w:val="single" w:sz="6" w:space="0" w:color="808080" w:themeColor="background1" w:themeShade="80"/>
              <w:bottom w:val="single" w:sz="6" w:space="0" w:color="808080" w:themeColor="background1" w:themeShade="80"/>
            </w:tcBorders>
          </w:tcPr>
          <w:p w14:paraId="2093CA67" w14:textId="1162868D" w:rsidR="00006E7A" w:rsidRDefault="186ECA45" w:rsidP="186ECA45">
            <w:pPr>
              <w:pStyle w:val="TableParagraph"/>
              <w:rPr>
                <w:rFonts w:ascii="Times New Roman"/>
                <w:sz w:val="20"/>
                <w:szCs w:val="20"/>
              </w:rPr>
            </w:pPr>
            <w:r w:rsidRPr="186ECA45">
              <w:rPr>
                <w:rFonts w:ascii="Times New Roman"/>
                <w:sz w:val="20"/>
                <w:szCs w:val="20"/>
              </w:rPr>
              <w:t>Advisory Board, Curriculum Review and Program Assessment.</w:t>
            </w:r>
          </w:p>
        </w:tc>
      </w:tr>
      <w:tr w:rsidR="00006E7A" w14:paraId="07663635" w14:textId="77777777" w:rsidTr="531849CB">
        <w:trPr>
          <w:trHeight w:val="667"/>
        </w:trPr>
        <w:tc>
          <w:tcPr>
            <w:tcW w:w="4962" w:type="dxa"/>
            <w:tcBorders>
              <w:top w:val="single" w:sz="6" w:space="0" w:color="808080" w:themeColor="background1" w:themeShade="80"/>
              <w:bottom w:val="single" w:sz="6" w:space="0" w:color="808080" w:themeColor="background1" w:themeShade="80"/>
            </w:tcBorders>
          </w:tcPr>
          <w:p w14:paraId="600C75E8" w14:textId="77777777" w:rsidR="00006E7A" w:rsidRDefault="00801039">
            <w:pPr>
              <w:pStyle w:val="TableParagraph"/>
              <w:spacing w:before="79"/>
              <w:ind w:left="78" w:right="280"/>
              <w:rPr>
                <w:sz w:val="21"/>
              </w:rPr>
            </w:pPr>
            <w:r>
              <w:rPr>
                <w:sz w:val="21"/>
              </w:rPr>
              <w:t>Students can earn dual credit through participation in programs.</w:t>
            </w:r>
          </w:p>
        </w:tc>
        <w:tc>
          <w:tcPr>
            <w:tcW w:w="250" w:type="dxa"/>
            <w:tcBorders>
              <w:top w:val="single" w:sz="6" w:space="0" w:color="808080" w:themeColor="background1" w:themeShade="80"/>
              <w:bottom w:val="single" w:sz="6" w:space="0" w:color="808080" w:themeColor="background1" w:themeShade="80"/>
            </w:tcBorders>
          </w:tcPr>
          <w:p w14:paraId="2503B197" w14:textId="1196335E"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38288749" w14:textId="4A3D47A2" w:rsidR="00006E7A" w:rsidRDefault="00983376">
            <w:pPr>
              <w:pStyle w:val="TableParagraph"/>
              <w:rPr>
                <w:rFonts w:ascii="Times New Roman"/>
                <w:sz w:val="20"/>
              </w:rPr>
            </w:pPr>
            <w:r>
              <w:rPr>
                <w:rFonts w:ascii="Times New Roman"/>
                <w:sz w:val="20"/>
              </w:rPr>
              <w:t>2</w:t>
            </w:r>
          </w:p>
        </w:tc>
        <w:tc>
          <w:tcPr>
            <w:tcW w:w="250" w:type="dxa"/>
            <w:tcBorders>
              <w:top w:val="single" w:sz="6" w:space="0" w:color="808080" w:themeColor="background1" w:themeShade="80"/>
              <w:bottom w:val="single" w:sz="6" w:space="0" w:color="808080" w:themeColor="background1" w:themeShade="80"/>
            </w:tcBorders>
          </w:tcPr>
          <w:p w14:paraId="20BD9A1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0C136CF1"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0A392C6A" w14:textId="31A807FF" w:rsidR="00006E7A" w:rsidRDefault="531849CB" w:rsidP="531849CB">
            <w:pPr>
              <w:pStyle w:val="TableParagraph"/>
              <w:rPr>
                <w:rFonts w:ascii="Times New Roman"/>
                <w:sz w:val="20"/>
                <w:szCs w:val="20"/>
              </w:rPr>
            </w:pPr>
            <w:r w:rsidRPr="531849CB">
              <w:rPr>
                <w:rFonts w:ascii="Times New Roman"/>
                <w:sz w:val="20"/>
                <w:szCs w:val="20"/>
              </w:rPr>
              <w:t xml:space="preserve">Dual Enrollment opportunities available through Gallatin College are increasingly targeting diverse, expanded CTE focus areas and we will continue to further expand our focus into offering dual enrollment in more challenging programs not directly offered in secondary schools like Machining and Network IT/Cybersecurity.  The Leadership at Gallatin College is committed to offering at least 50% of the dual enrollment courses in CTE. </w:t>
            </w:r>
          </w:p>
        </w:tc>
        <w:tc>
          <w:tcPr>
            <w:tcW w:w="2946" w:type="dxa"/>
            <w:tcBorders>
              <w:top w:val="single" w:sz="6" w:space="0" w:color="808080" w:themeColor="background1" w:themeShade="80"/>
              <w:bottom w:val="single" w:sz="6" w:space="0" w:color="808080" w:themeColor="background1" w:themeShade="80"/>
            </w:tcBorders>
          </w:tcPr>
          <w:p w14:paraId="290583F9" w14:textId="40512704" w:rsidR="00006E7A" w:rsidRDefault="186ECA45" w:rsidP="186ECA45">
            <w:pPr>
              <w:pStyle w:val="TableParagraph"/>
              <w:rPr>
                <w:rFonts w:ascii="Times New Roman"/>
                <w:sz w:val="20"/>
                <w:szCs w:val="20"/>
              </w:rPr>
            </w:pPr>
            <w:r w:rsidRPr="186ECA45">
              <w:rPr>
                <w:rFonts w:ascii="Times New Roman"/>
                <w:sz w:val="20"/>
                <w:szCs w:val="20"/>
              </w:rPr>
              <w:t>Dual Enrollment course section trends and tracking/OCHE dashboard and warehouse data.</w:t>
            </w:r>
          </w:p>
        </w:tc>
      </w:tr>
      <w:tr w:rsidR="00006E7A" w14:paraId="40E091EE" w14:textId="77777777" w:rsidTr="531849CB">
        <w:trPr>
          <w:trHeight w:val="666"/>
        </w:trPr>
        <w:tc>
          <w:tcPr>
            <w:tcW w:w="4962" w:type="dxa"/>
            <w:tcBorders>
              <w:top w:val="single" w:sz="6" w:space="0" w:color="808080" w:themeColor="background1" w:themeShade="80"/>
              <w:bottom w:val="single" w:sz="6" w:space="0" w:color="808080" w:themeColor="background1" w:themeShade="80"/>
            </w:tcBorders>
          </w:tcPr>
          <w:p w14:paraId="0AAE4D86" w14:textId="77777777" w:rsidR="00006E7A" w:rsidRDefault="00801039">
            <w:pPr>
              <w:pStyle w:val="TableParagraph"/>
              <w:spacing w:before="79"/>
              <w:ind w:left="78" w:right="208"/>
              <w:rPr>
                <w:sz w:val="21"/>
              </w:rPr>
            </w:pPr>
            <w:r>
              <w:rPr>
                <w:sz w:val="21"/>
              </w:rPr>
              <w:t>Students in programs of study have multiple entry and exit points.</w:t>
            </w:r>
          </w:p>
        </w:tc>
        <w:tc>
          <w:tcPr>
            <w:tcW w:w="250" w:type="dxa"/>
            <w:tcBorders>
              <w:top w:val="single" w:sz="6" w:space="0" w:color="808080" w:themeColor="background1" w:themeShade="80"/>
              <w:bottom w:val="single" w:sz="6" w:space="0" w:color="808080" w:themeColor="background1" w:themeShade="80"/>
            </w:tcBorders>
          </w:tcPr>
          <w:p w14:paraId="68F21D90"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3C326F3" w14:textId="2BF46E26"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4853B841"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0125231"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5A25747A" w14:textId="271C94E9" w:rsidR="00006E7A" w:rsidRDefault="531849CB" w:rsidP="531849CB">
            <w:pPr>
              <w:pStyle w:val="TableParagraph"/>
              <w:rPr>
                <w:rFonts w:ascii="Times New Roman"/>
                <w:sz w:val="20"/>
                <w:szCs w:val="20"/>
              </w:rPr>
            </w:pPr>
            <w:proofErr w:type="gramStart"/>
            <w:r w:rsidRPr="531849CB">
              <w:rPr>
                <w:rFonts w:ascii="Times New Roman"/>
                <w:sz w:val="20"/>
                <w:szCs w:val="20"/>
              </w:rPr>
              <w:t>A number of</w:t>
            </w:r>
            <w:proofErr w:type="gramEnd"/>
            <w:r w:rsidRPr="531849CB">
              <w:rPr>
                <w:rFonts w:ascii="Times New Roman"/>
                <w:sz w:val="20"/>
                <w:szCs w:val="20"/>
              </w:rPr>
              <w:t xml:space="preserve"> Gallatin College</w:t>
            </w:r>
            <w:r w:rsidRPr="531849CB">
              <w:rPr>
                <w:rFonts w:ascii="Times New Roman"/>
                <w:sz w:val="20"/>
                <w:szCs w:val="20"/>
              </w:rPr>
              <w:t>’</w:t>
            </w:r>
            <w:r w:rsidRPr="531849CB">
              <w:rPr>
                <w:rFonts w:ascii="Times New Roman"/>
                <w:sz w:val="20"/>
                <w:szCs w:val="20"/>
              </w:rPr>
              <w:t xml:space="preserve">s 1- and 2-year certificate programs are structured as such that linear, definitive starting and stopping points are necessary and this does prevent open enrollment access and requires first come first serve admission and prioritization in recruiting and onboarding students. Gallatin College does offer dual enrollment, which provides a high school entry and 2 Certificates of Technical Skills which are certificates with fewer than 29 credits. </w:t>
            </w:r>
          </w:p>
        </w:tc>
        <w:tc>
          <w:tcPr>
            <w:tcW w:w="2946" w:type="dxa"/>
            <w:tcBorders>
              <w:top w:val="single" w:sz="6" w:space="0" w:color="808080" w:themeColor="background1" w:themeShade="80"/>
              <w:bottom w:val="single" w:sz="6" w:space="0" w:color="808080" w:themeColor="background1" w:themeShade="80"/>
            </w:tcBorders>
          </w:tcPr>
          <w:p w14:paraId="09B8D95D" w14:textId="6E20DD4E" w:rsidR="00006E7A" w:rsidRDefault="00983376">
            <w:pPr>
              <w:pStyle w:val="TableParagraph"/>
              <w:rPr>
                <w:rFonts w:ascii="Times New Roman"/>
                <w:sz w:val="20"/>
              </w:rPr>
            </w:pPr>
            <w:r>
              <w:rPr>
                <w:rFonts w:ascii="Times New Roman"/>
                <w:sz w:val="20"/>
              </w:rPr>
              <w:t>Enrollmen</w:t>
            </w:r>
            <w:r w:rsidR="00E82783">
              <w:rPr>
                <w:rFonts w:ascii="Times New Roman"/>
                <w:sz w:val="20"/>
              </w:rPr>
              <w:t xml:space="preserve">t report projections, student interest inquiries, course planning/assessment. </w:t>
            </w:r>
          </w:p>
        </w:tc>
      </w:tr>
      <w:tr w:rsidR="00006E7A" w14:paraId="504691B4" w14:textId="77777777" w:rsidTr="531849CB">
        <w:trPr>
          <w:trHeight w:val="669"/>
        </w:trPr>
        <w:tc>
          <w:tcPr>
            <w:tcW w:w="4962" w:type="dxa"/>
            <w:tcBorders>
              <w:top w:val="single" w:sz="6" w:space="0" w:color="808080" w:themeColor="background1" w:themeShade="80"/>
              <w:bottom w:val="single" w:sz="6" w:space="0" w:color="808080" w:themeColor="background1" w:themeShade="80"/>
            </w:tcBorders>
          </w:tcPr>
          <w:p w14:paraId="2A9EC9B6" w14:textId="77777777" w:rsidR="00006E7A" w:rsidRDefault="00801039">
            <w:pPr>
              <w:pStyle w:val="TableParagraph"/>
              <w:spacing w:before="81"/>
              <w:ind w:left="78" w:right="358"/>
              <w:rPr>
                <w:sz w:val="21"/>
              </w:rPr>
            </w:pPr>
            <w:r>
              <w:rPr>
                <w:i/>
                <w:sz w:val="21"/>
              </w:rPr>
              <w:t xml:space="preserve">Secondary: </w:t>
            </w:r>
            <w:r>
              <w:rPr>
                <w:sz w:val="21"/>
              </w:rPr>
              <w:t>Post-program Placement Indicator meets the state negotiated level.</w:t>
            </w:r>
          </w:p>
        </w:tc>
        <w:tc>
          <w:tcPr>
            <w:tcW w:w="250" w:type="dxa"/>
            <w:tcBorders>
              <w:top w:val="single" w:sz="6" w:space="0" w:color="808080" w:themeColor="background1" w:themeShade="80"/>
              <w:bottom w:val="single" w:sz="6" w:space="0" w:color="808080" w:themeColor="background1" w:themeShade="80"/>
            </w:tcBorders>
          </w:tcPr>
          <w:p w14:paraId="78BEFD2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27A76422"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49206A88"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67B7A70C"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71887C79" w14:textId="525EEFF3" w:rsidR="00006E7A" w:rsidRDefault="0CF0694C" w:rsidP="0CF0694C">
            <w:pPr>
              <w:pStyle w:val="TableParagraph"/>
              <w:rPr>
                <w:rFonts w:ascii="Times New Roman"/>
                <w:sz w:val="20"/>
                <w:szCs w:val="20"/>
              </w:rPr>
            </w:pPr>
            <w:r w:rsidRPr="0CF0694C">
              <w:rPr>
                <w:rFonts w:ascii="Times New Roman"/>
                <w:sz w:val="20"/>
                <w:szCs w:val="20"/>
              </w:rPr>
              <w:t>N/A</w:t>
            </w:r>
          </w:p>
        </w:tc>
        <w:tc>
          <w:tcPr>
            <w:tcW w:w="2946" w:type="dxa"/>
            <w:tcBorders>
              <w:top w:val="single" w:sz="6" w:space="0" w:color="808080" w:themeColor="background1" w:themeShade="80"/>
              <w:bottom w:val="single" w:sz="6" w:space="0" w:color="808080" w:themeColor="background1" w:themeShade="80"/>
            </w:tcBorders>
          </w:tcPr>
          <w:p w14:paraId="3B7FD67C" w14:textId="3262D6D8" w:rsidR="00006E7A" w:rsidRDefault="00006E7A" w:rsidP="0CF0694C">
            <w:pPr>
              <w:pStyle w:val="TableParagraph"/>
              <w:rPr>
                <w:rFonts w:ascii="Times New Roman"/>
                <w:sz w:val="20"/>
                <w:szCs w:val="20"/>
              </w:rPr>
            </w:pPr>
          </w:p>
        </w:tc>
      </w:tr>
    </w:tbl>
    <w:p w14:paraId="38D6B9B6" w14:textId="77777777" w:rsidR="00006E7A" w:rsidRDefault="00006E7A">
      <w:pPr>
        <w:pStyle w:val="BodyText"/>
        <w:spacing w:before="1"/>
        <w:rPr>
          <w:b/>
          <w:i/>
          <w:sz w:val="34"/>
        </w:rPr>
      </w:pPr>
    </w:p>
    <w:p w14:paraId="2F141999" w14:textId="77777777" w:rsidR="00006E7A" w:rsidRDefault="00801039">
      <w:pPr>
        <w:spacing w:line="256" w:lineRule="exact"/>
        <w:ind w:left="180"/>
        <w:rPr>
          <w:i/>
          <w:sz w:val="21"/>
        </w:rPr>
      </w:pPr>
      <w:r>
        <w:rPr>
          <w:i/>
          <w:sz w:val="21"/>
        </w:rPr>
        <w:t>Further questions to consider:</w:t>
      </w:r>
    </w:p>
    <w:p w14:paraId="2BB5E60D" w14:textId="77777777" w:rsidR="00006E7A" w:rsidRDefault="00801039">
      <w:pPr>
        <w:pStyle w:val="ListParagraph"/>
        <w:numPr>
          <w:ilvl w:val="0"/>
          <w:numId w:val="20"/>
        </w:numPr>
        <w:tabs>
          <w:tab w:val="left" w:pos="899"/>
          <w:tab w:val="left" w:pos="900"/>
        </w:tabs>
        <w:spacing w:line="267" w:lineRule="exact"/>
        <w:rPr>
          <w:rFonts w:ascii="Symbol" w:hAnsi="Symbol"/>
          <w:sz w:val="21"/>
        </w:rPr>
      </w:pPr>
      <w:r>
        <w:rPr>
          <w:sz w:val="21"/>
        </w:rPr>
        <w:t>Are students being retained in the same program of</w:t>
      </w:r>
      <w:r>
        <w:rPr>
          <w:spacing w:val="-15"/>
          <w:sz w:val="21"/>
        </w:rPr>
        <w:t xml:space="preserve"> </w:t>
      </w:r>
      <w:r>
        <w:rPr>
          <w:sz w:val="21"/>
        </w:rPr>
        <w:t>study?</w:t>
      </w:r>
    </w:p>
    <w:p w14:paraId="739973B5" w14:textId="77777777" w:rsidR="00006E7A" w:rsidRDefault="00801039">
      <w:pPr>
        <w:pStyle w:val="ListParagraph"/>
        <w:numPr>
          <w:ilvl w:val="0"/>
          <w:numId w:val="20"/>
        </w:numPr>
        <w:tabs>
          <w:tab w:val="left" w:pos="899"/>
          <w:tab w:val="left" w:pos="900"/>
        </w:tabs>
        <w:spacing w:before="1"/>
        <w:rPr>
          <w:rFonts w:ascii="Symbol" w:hAnsi="Symbol"/>
          <w:sz w:val="21"/>
        </w:rPr>
      </w:pPr>
      <w:r>
        <w:rPr>
          <w:sz w:val="21"/>
        </w:rPr>
        <w:t>What is the role of secondary and post-secondary partners in current program of study design and</w:t>
      </w:r>
      <w:r>
        <w:rPr>
          <w:spacing w:val="-12"/>
          <w:sz w:val="21"/>
        </w:rPr>
        <w:t xml:space="preserve"> </w:t>
      </w:r>
      <w:r>
        <w:rPr>
          <w:sz w:val="21"/>
        </w:rPr>
        <w:t>delivery?</w:t>
      </w:r>
    </w:p>
    <w:p w14:paraId="0F662E58" w14:textId="77777777" w:rsidR="00006E7A" w:rsidRDefault="00801039">
      <w:pPr>
        <w:pStyle w:val="ListParagraph"/>
        <w:numPr>
          <w:ilvl w:val="0"/>
          <w:numId w:val="20"/>
        </w:numPr>
        <w:tabs>
          <w:tab w:val="left" w:pos="899"/>
          <w:tab w:val="left" w:pos="900"/>
        </w:tabs>
        <w:spacing w:before="25"/>
        <w:rPr>
          <w:rFonts w:ascii="Symbol" w:hAnsi="Symbol"/>
          <w:sz w:val="21"/>
        </w:rPr>
      </w:pPr>
      <w:r>
        <w:rPr>
          <w:sz w:val="21"/>
        </w:rPr>
        <w:t>What is the role of business and industry partners in the current program of study development and</w:t>
      </w:r>
      <w:r>
        <w:rPr>
          <w:spacing w:val="-25"/>
          <w:sz w:val="21"/>
        </w:rPr>
        <w:t xml:space="preserve"> </w:t>
      </w:r>
      <w:r>
        <w:rPr>
          <w:sz w:val="21"/>
        </w:rPr>
        <w:t>delivery?</w:t>
      </w:r>
    </w:p>
    <w:p w14:paraId="72840BB4" w14:textId="24567B6A" w:rsidR="00006E7A" w:rsidRDefault="00801039">
      <w:pPr>
        <w:pStyle w:val="Heading5"/>
      </w:pPr>
      <w:r>
        <w:t>Summarize your findings here:</w:t>
      </w:r>
    </w:p>
    <w:p w14:paraId="24C94AE8" w14:textId="05B3C785" w:rsidR="00F76CFE" w:rsidRPr="00F76CFE" w:rsidRDefault="00F76CFE">
      <w:pPr>
        <w:pStyle w:val="Heading5"/>
        <w:rPr>
          <w:b w:val="0"/>
          <w:bCs w:val="0"/>
        </w:rPr>
      </w:pPr>
      <w:r>
        <w:rPr>
          <w:b w:val="0"/>
          <w:bCs w:val="0"/>
        </w:rPr>
        <w:t xml:space="preserve">Gallatin College’s </w:t>
      </w:r>
      <w:proofErr w:type="gramStart"/>
      <w:r>
        <w:rPr>
          <w:b w:val="0"/>
          <w:bCs w:val="0"/>
        </w:rPr>
        <w:t>one year</w:t>
      </w:r>
      <w:proofErr w:type="gramEnd"/>
      <w:r>
        <w:rPr>
          <w:b w:val="0"/>
          <w:bCs w:val="0"/>
        </w:rPr>
        <w:t xml:space="preserve"> workforce certificate programs all have high rates of retention. Dual enrollment students in CTE are statistically proven to matriculate, retain and persist in higher education at higher rates than non-dual enrollment students. Secondary and Post-Secondary partnerships in our region are increasingly focusing on career/</w:t>
      </w:r>
      <w:proofErr w:type="gramStart"/>
      <w:r>
        <w:rPr>
          <w:b w:val="0"/>
          <w:bCs w:val="0"/>
        </w:rPr>
        <w:t>work based</w:t>
      </w:r>
      <w:proofErr w:type="gramEnd"/>
      <w:r>
        <w:rPr>
          <w:b w:val="0"/>
          <w:bCs w:val="0"/>
        </w:rPr>
        <w:t xml:space="preserve"> learning and apprenticeship opportunities in conjunction with dual enrollment courses providing direct exposure to skills application to area workforce/industry needs. </w:t>
      </w:r>
    </w:p>
    <w:p w14:paraId="22F860BB" w14:textId="5CF9F0D6" w:rsidR="00006E7A" w:rsidRDefault="00006E7A">
      <w:pPr>
        <w:pStyle w:val="BodyText"/>
        <w:ind w:left="179"/>
        <w:rPr>
          <w:sz w:val="20"/>
        </w:rPr>
      </w:pPr>
    </w:p>
    <w:p w14:paraId="698536F5" w14:textId="77777777" w:rsidR="00006E7A" w:rsidRDefault="00006E7A">
      <w:pPr>
        <w:rPr>
          <w:sz w:val="20"/>
        </w:rPr>
        <w:sectPr w:rsidR="00006E7A">
          <w:pgSz w:w="15840" w:h="12240" w:orient="landscape"/>
          <w:pgMar w:top="940" w:right="520" w:bottom="580" w:left="540" w:header="0" w:footer="386" w:gutter="0"/>
          <w:cols w:space="720"/>
        </w:sectPr>
      </w:pPr>
    </w:p>
    <w:p w14:paraId="2C168EDD" w14:textId="77777777" w:rsidR="00006E7A" w:rsidRDefault="00801039">
      <w:pPr>
        <w:spacing w:before="36"/>
        <w:ind w:left="180"/>
        <w:rPr>
          <w:rFonts w:ascii="Calibri Light"/>
          <w:sz w:val="19"/>
        </w:rPr>
      </w:pPr>
      <w:bookmarkStart w:id="17" w:name="_bookmark16"/>
      <w:bookmarkEnd w:id="17"/>
      <w:r>
        <w:rPr>
          <w:rFonts w:ascii="Calibri Light"/>
          <w:sz w:val="24"/>
        </w:rPr>
        <w:lastRenderedPageBreak/>
        <w:t>PART D: E</w:t>
      </w:r>
      <w:r>
        <w:rPr>
          <w:rFonts w:ascii="Calibri Light"/>
          <w:sz w:val="19"/>
        </w:rPr>
        <w:t xml:space="preserve">VALUATION OF </w:t>
      </w:r>
      <w:r>
        <w:rPr>
          <w:rFonts w:ascii="Calibri Light"/>
          <w:sz w:val="24"/>
        </w:rPr>
        <w:t>R</w:t>
      </w:r>
      <w:r>
        <w:rPr>
          <w:rFonts w:ascii="Calibri Light"/>
          <w:sz w:val="19"/>
        </w:rPr>
        <w:t>ECRUITMENT</w:t>
      </w:r>
      <w:r>
        <w:rPr>
          <w:rFonts w:ascii="Calibri Light"/>
          <w:sz w:val="24"/>
        </w:rPr>
        <w:t>, R</w:t>
      </w:r>
      <w:r>
        <w:rPr>
          <w:rFonts w:ascii="Calibri Light"/>
          <w:sz w:val="19"/>
        </w:rPr>
        <w:t xml:space="preserve">ETENTION AND </w:t>
      </w:r>
      <w:r>
        <w:rPr>
          <w:rFonts w:ascii="Calibri Light"/>
          <w:sz w:val="24"/>
        </w:rPr>
        <w:t>T</w:t>
      </w:r>
      <w:r>
        <w:rPr>
          <w:rFonts w:ascii="Calibri Light"/>
          <w:sz w:val="19"/>
        </w:rPr>
        <w:t xml:space="preserve">RAINING OF </w:t>
      </w:r>
      <w:r>
        <w:rPr>
          <w:rFonts w:ascii="Calibri Light"/>
          <w:sz w:val="24"/>
        </w:rPr>
        <w:t>CTE E</w:t>
      </w:r>
      <w:r>
        <w:rPr>
          <w:rFonts w:ascii="Calibri Light"/>
          <w:sz w:val="19"/>
        </w:rPr>
        <w:t>DUCATORS</w:t>
      </w:r>
    </w:p>
    <w:p w14:paraId="4AF743FF" w14:textId="77777777" w:rsidR="00006E7A" w:rsidRDefault="00801039">
      <w:pPr>
        <w:pStyle w:val="BodyText"/>
        <w:spacing w:before="101"/>
        <w:ind w:left="180"/>
      </w:pPr>
      <w:r>
        <w:t>Use the prompts on this worksheet to analyze your campus/district’s strategies for attracting and keeping qualified CTE instructors, and its policies and procedures for</w:t>
      </w:r>
    </w:p>
    <w:p w14:paraId="7497E942" w14:textId="77777777" w:rsidR="00006E7A" w:rsidRDefault="00801039">
      <w:pPr>
        <w:pStyle w:val="BodyText"/>
        <w:spacing w:before="24"/>
        <w:ind w:left="180"/>
      </w:pPr>
      <w:r>
        <w:t>professional development planning. Address those statements and questions that provide the best and most relevant feedback to your campus/district.</w:t>
      </w:r>
    </w:p>
    <w:p w14:paraId="56D88DFF" w14:textId="77777777" w:rsidR="00006E7A" w:rsidRDefault="00801039">
      <w:pPr>
        <w:pStyle w:val="Heading5"/>
      </w:pPr>
      <w:r>
        <w:t xml:space="preserve">For detailed instructions on completing this section, please see: </w:t>
      </w:r>
      <w:hyperlink w:anchor="_bookmark27" w:history="1">
        <w:r>
          <w:rPr>
            <w:color w:val="0462C1"/>
            <w:u w:val="single" w:color="0462C1"/>
          </w:rPr>
          <w:t>Recruitment, Retention and Training of CTE Educators</w:t>
        </w:r>
      </w:hyperlink>
    </w:p>
    <w:p w14:paraId="4F2B3929" w14:textId="77777777" w:rsidR="00006E7A" w:rsidRDefault="00801039">
      <w:pPr>
        <w:spacing w:before="147" w:line="251" w:lineRule="exact"/>
        <w:ind w:left="180"/>
        <w:rPr>
          <w:i/>
          <w:sz w:val="21"/>
        </w:rPr>
      </w:pPr>
      <w:r>
        <w:rPr>
          <w:i/>
          <w:sz w:val="21"/>
        </w:rPr>
        <w:t>Consider the following statements, identify those that best match your campus/district, and choose the most appropriate response.</w:t>
      </w:r>
    </w:p>
    <w:p w14:paraId="3FB28274" w14:textId="77777777" w:rsidR="00006E7A" w:rsidRDefault="00801039">
      <w:pPr>
        <w:pStyle w:val="Heading6"/>
        <w:ind w:right="1775"/>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0" w:type="auto"/>
        <w:tblInd w:w="11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250"/>
        <w:gridCol w:w="250"/>
        <w:gridCol w:w="250"/>
        <w:gridCol w:w="250"/>
        <w:gridCol w:w="5649"/>
        <w:gridCol w:w="2946"/>
      </w:tblGrid>
      <w:tr w:rsidR="00006E7A" w14:paraId="323EF490" w14:textId="77777777" w:rsidTr="531849CB">
        <w:trPr>
          <w:trHeight w:val="414"/>
        </w:trPr>
        <w:tc>
          <w:tcPr>
            <w:tcW w:w="4962" w:type="dxa"/>
            <w:vMerge w:val="restart"/>
            <w:tcBorders>
              <w:bottom w:val="single" w:sz="6" w:space="0" w:color="808080" w:themeColor="background1" w:themeShade="80"/>
            </w:tcBorders>
            <w:shd w:val="clear" w:color="auto" w:fill="BEBEBE"/>
          </w:tcPr>
          <w:p w14:paraId="7BC1BAF2" w14:textId="77777777" w:rsidR="00006E7A" w:rsidRDefault="00006E7A">
            <w:pPr>
              <w:pStyle w:val="TableParagraph"/>
              <w:rPr>
                <w:rFonts w:ascii="Times New Roman"/>
                <w:sz w:val="20"/>
              </w:rPr>
            </w:pPr>
          </w:p>
        </w:tc>
        <w:tc>
          <w:tcPr>
            <w:tcW w:w="1000" w:type="dxa"/>
            <w:gridSpan w:val="4"/>
            <w:tcBorders>
              <w:bottom w:val="single" w:sz="6" w:space="0" w:color="808080" w:themeColor="background1" w:themeShade="80"/>
            </w:tcBorders>
            <w:shd w:val="clear" w:color="auto" w:fill="BEBEBE"/>
          </w:tcPr>
          <w:p w14:paraId="638C5C0C" w14:textId="77777777" w:rsidR="00006E7A" w:rsidRDefault="00801039">
            <w:pPr>
              <w:pStyle w:val="TableParagraph"/>
              <w:spacing w:before="83"/>
              <w:ind w:left="227"/>
              <w:rPr>
                <w:sz w:val="21"/>
              </w:rPr>
            </w:pPr>
            <w:r>
              <w:rPr>
                <w:sz w:val="21"/>
              </w:rPr>
              <w:t>Rating</w:t>
            </w:r>
          </w:p>
        </w:tc>
        <w:tc>
          <w:tcPr>
            <w:tcW w:w="5649" w:type="dxa"/>
            <w:vMerge w:val="restart"/>
            <w:tcBorders>
              <w:bottom w:val="single" w:sz="6" w:space="0" w:color="808080" w:themeColor="background1" w:themeShade="80"/>
            </w:tcBorders>
            <w:shd w:val="clear" w:color="auto" w:fill="BEBEBE"/>
          </w:tcPr>
          <w:p w14:paraId="61C988F9" w14:textId="77777777" w:rsidR="00006E7A" w:rsidRDefault="00006E7A">
            <w:pPr>
              <w:pStyle w:val="TableParagraph"/>
              <w:rPr>
                <w:b/>
                <w:i/>
                <w:sz w:val="20"/>
              </w:rPr>
            </w:pPr>
          </w:p>
          <w:p w14:paraId="3B22BB7D" w14:textId="77777777" w:rsidR="00006E7A" w:rsidRDefault="00006E7A">
            <w:pPr>
              <w:pStyle w:val="TableParagraph"/>
              <w:spacing w:before="7"/>
              <w:rPr>
                <w:b/>
                <w:i/>
                <w:sz w:val="21"/>
              </w:rPr>
            </w:pPr>
          </w:p>
          <w:p w14:paraId="1DC87EC1" w14:textId="77777777" w:rsidR="00006E7A" w:rsidRDefault="00801039">
            <w:pPr>
              <w:pStyle w:val="TableParagraph"/>
              <w:spacing w:before="1"/>
              <w:ind w:left="257"/>
              <w:rPr>
                <w:sz w:val="21"/>
              </w:rPr>
            </w:pPr>
            <w:r>
              <w:rPr>
                <w:sz w:val="21"/>
              </w:rPr>
              <w:t>Briefly list strengths and/or areas of focus for improvement.</w:t>
            </w:r>
          </w:p>
        </w:tc>
        <w:tc>
          <w:tcPr>
            <w:tcW w:w="2946" w:type="dxa"/>
            <w:vMerge w:val="restart"/>
            <w:tcBorders>
              <w:bottom w:val="single" w:sz="6" w:space="0" w:color="808080" w:themeColor="background1" w:themeShade="80"/>
            </w:tcBorders>
            <w:shd w:val="clear" w:color="auto" w:fill="BEBEBE"/>
          </w:tcPr>
          <w:p w14:paraId="17B246DD" w14:textId="77777777" w:rsidR="00006E7A" w:rsidRDefault="00006E7A">
            <w:pPr>
              <w:pStyle w:val="TableParagraph"/>
              <w:rPr>
                <w:b/>
                <w:i/>
                <w:sz w:val="20"/>
              </w:rPr>
            </w:pPr>
          </w:p>
          <w:p w14:paraId="6BF89DA3" w14:textId="77777777" w:rsidR="00006E7A" w:rsidRDefault="00006E7A">
            <w:pPr>
              <w:pStyle w:val="TableParagraph"/>
              <w:spacing w:before="7"/>
              <w:rPr>
                <w:b/>
                <w:i/>
                <w:sz w:val="21"/>
              </w:rPr>
            </w:pPr>
          </w:p>
          <w:p w14:paraId="3740B04C" w14:textId="77777777" w:rsidR="00006E7A" w:rsidRDefault="00801039">
            <w:pPr>
              <w:pStyle w:val="TableParagraph"/>
              <w:spacing w:before="1"/>
              <w:ind w:left="270"/>
              <w:rPr>
                <w:sz w:val="21"/>
              </w:rPr>
            </w:pPr>
            <w:r>
              <w:rPr>
                <w:sz w:val="21"/>
              </w:rPr>
              <w:t>Indicate evidence reviewed.</w:t>
            </w:r>
          </w:p>
        </w:tc>
      </w:tr>
      <w:tr w:rsidR="00006E7A" w14:paraId="63E6A6F7" w14:textId="77777777" w:rsidTr="531849CB">
        <w:trPr>
          <w:trHeight w:val="407"/>
        </w:trPr>
        <w:tc>
          <w:tcPr>
            <w:tcW w:w="4962" w:type="dxa"/>
            <w:vMerge/>
          </w:tcPr>
          <w:p w14:paraId="5C3E0E74" w14:textId="77777777" w:rsidR="00006E7A" w:rsidRDefault="00006E7A">
            <w:pPr>
              <w:rPr>
                <w:sz w:val="2"/>
                <w:szCs w:val="2"/>
              </w:rPr>
            </w:pPr>
          </w:p>
        </w:tc>
        <w:tc>
          <w:tcPr>
            <w:tcW w:w="250" w:type="dxa"/>
            <w:tcBorders>
              <w:top w:val="single" w:sz="6" w:space="0" w:color="808080" w:themeColor="background1" w:themeShade="80"/>
              <w:bottom w:val="single" w:sz="6" w:space="0" w:color="808080" w:themeColor="background1" w:themeShade="80"/>
            </w:tcBorders>
            <w:shd w:val="clear" w:color="auto" w:fill="BEBEBE"/>
          </w:tcPr>
          <w:p w14:paraId="065D2414" w14:textId="77777777" w:rsidR="00006E7A" w:rsidRDefault="00801039">
            <w:pPr>
              <w:pStyle w:val="TableParagraph"/>
              <w:spacing w:before="79"/>
              <w:ind w:left="78"/>
              <w:rPr>
                <w:sz w:val="21"/>
              </w:rPr>
            </w:pPr>
            <w:r>
              <w:rPr>
                <w:sz w:val="21"/>
              </w:rPr>
              <w:t>1</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2CC21B90" w14:textId="77777777" w:rsidR="00006E7A" w:rsidRDefault="00801039">
            <w:pPr>
              <w:pStyle w:val="TableParagraph"/>
              <w:spacing w:before="79"/>
              <w:ind w:left="78"/>
              <w:rPr>
                <w:sz w:val="21"/>
              </w:rPr>
            </w:pPr>
            <w:r>
              <w:rPr>
                <w:sz w:val="21"/>
              </w:rPr>
              <w:t>2</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57AB7477" w14:textId="77777777" w:rsidR="00006E7A" w:rsidRDefault="00801039">
            <w:pPr>
              <w:pStyle w:val="TableParagraph"/>
              <w:spacing w:before="79"/>
              <w:ind w:left="78"/>
              <w:rPr>
                <w:sz w:val="21"/>
              </w:rPr>
            </w:pPr>
            <w:r>
              <w:rPr>
                <w:sz w:val="21"/>
              </w:rPr>
              <w:t>3</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22C3D751" w14:textId="77777777" w:rsidR="00006E7A" w:rsidRDefault="00801039">
            <w:pPr>
              <w:pStyle w:val="TableParagraph"/>
              <w:spacing w:before="79"/>
              <w:ind w:left="77"/>
              <w:rPr>
                <w:sz w:val="21"/>
              </w:rPr>
            </w:pPr>
            <w:r>
              <w:rPr>
                <w:sz w:val="21"/>
              </w:rPr>
              <w:t>4</w:t>
            </w:r>
          </w:p>
        </w:tc>
        <w:tc>
          <w:tcPr>
            <w:tcW w:w="5649" w:type="dxa"/>
            <w:vMerge/>
          </w:tcPr>
          <w:p w14:paraId="66A1FAB9" w14:textId="77777777" w:rsidR="00006E7A" w:rsidRDefault="00006E7A">
            <w:pPr>
              <w:rPr>
                <w:sz w:val="2"/>
                <w:szCs w:val="2"/>
              </w:rPr>
            </w:pPr>
          </w:p>
        </w:tc>
        <w:tc>
          <w:tcPr>
            <w:tcW w:w="2946" w:type="dxa"/>
            <w:vMerge/>
          </w:tcPr>
          <w:p w14:paraId="76BB753C" w14:textId="77777777" w:rsidR="00006E7A" w:rsidRDefault="00006E7A">
            <w:pPr>
              <w:rPr>
                <w:sz w:val="2"/>
                <w:szCs w:val="2"/>
              </w:rPr>
            </w:pPr>
          </w:p>
        </w:tc>
      </w:tr>
      <w:tr w:rsidR="00006E7A" w14:paraId="63B2589B" w14:textId="77777777" w:rsidTr="531849CB">
        <w:trPr>
          <w:trHeight w:val="671"/>
        </w:trPr>
        <w:tc>
          <w:tcPr>
            <w:tcW w:w="4962" w:type="dxa"/>
            <w:tcBorders>
              <w:top w:val="single" w:sz="6" w:space="0" w:color="808080" w:themeColor="background1" w:themeShade="80"/>
              <w:bottom w:val="single" w:sz="6" w:space="0" w:color="808080" w:themeColor="background1" w:themeShade="80"/>
            </w:tcBorders>
          </w:tcPr>
          <w:p w14:paraId="4ED61101" w14:textId="77777777" w:rsidR="00006E7A" w:rsidRDefault="00801039">
            <w:pPr>
              <w:pStyle w:val="TableParagraph"/>
              <w:spacing w:before="84"/>
              <w:ind w:left="78"/>
              <w:rPr>
                <w:sz w:val="21"/>
              </w:rPr>
            </w:pPr>
            <w:r>
              <w:rPr>
                <w:sz w:val="21"/>
              </w:rPr>
              <w:t>The campus/district’s CTE staff reflects</w:t>
            </w:r>
            <w:r>
              <w:rPr>
                <w:spacing w:val="-17"/>
                <w:sz w:val="21"/>
              </w:rPr>
              <w:t xml:space="preserve"> </w:t>
            </w:r>
            <w:r>
              <w:rPr>
                <w:sz w:val="21"/>
              </w:rPr>
              <w:t>the</w:t>
            </w:r>
          </w:p>
          <w:p w14:paraId="4CE6BAB0" w14:textId="77777777" w:rsidR="00006E7A" w:rsidRDefault="00801039">
            <w:pPr>
              <w:pStyle w:val="TableParagraph"/>
              <w:ind w:left="78"/>
              <w:rPr>
                <w:sz w:val="21"/>
              </w:rPr>
            </w:pPr>
            <w:r>
              <w:rPr>
                <w:sz w:val="21"/>
              </w:rPr>
              <w:t>demographic makeup of the student</w:t>
            </w:r>
            <w:r>
              <w:rPr>
                <w:spacing w:val="-15"/>
                <w:sz w:val="21"/>
              </w:rPr>
              <w:t xml:space="preserve"> </w:t>
            </w:r>
            <w:r>
              <w:rPr>
                <w:sz w:val="21"/>
              </w:rPr>
              <w:t>body.</w:t>
            </w:r>
          </w:p>
        </w:tc>
        <w:tc>
          <w:tcPr>
            <w:tcW w:w="250" w:type="dxa"/>
            <w:tcBorders>
              <w:top w:val="single" w:sz="6" w:space="0" w:color="808080" w:themeColor="background1" w:themeShade="80"/>
              <w:bottom w:val="single" w:sz="6" w:space="0" w:color="808080" w:themeColor="background1" w:themeShade="80"/>
            </w:tcBorders>
          </w:tcPr>
          <w:p w14:paraId="513DA1E0"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75CAC6F5" w14:textId="59807B75"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66060428"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D0656FE" w14:textId="0A45C189" w:rsidR="00006E7A" w:rsidRDefault="17178A14" w:rsidP="17178A14">
            <w:pPr>
              <w:pStyle w:val="TableParagraph"/>
              <w:rPr>
                <w:rFonts w:ascii="Times New Roman"/>
                <w:sz w:val="20"/>
                <w:szCs w:val="20"/>
              </w:rPr>
            </w:pPr>
            <w:r w:rsidRPr="17178A14">
              <w:rPr>
                <w:rFonts w:ascii="Times New Roman"/>
                <w:sz w:val="20"/>
                <w:szCs w:val="20"/>
              </w:rPr>
              <w:t>4</w:t>
            </w:r>
          </w:p>
        </w:tc>
        <w:tc>
          <w:tcPr>
            <w:tcW w:w="5649" w:type="dxa"/>
            <w:tcBorders>
              <w:top w:val="single" w:sz="6" w:space="0" w:color="808080" w:themeColor="background1" w:themeShade="80"/>
              <w:bottom w:val="single" w:sz="6" w:space="0" w:color="808080" w:themeColor="background1" w:themeShade="80"/>
            </w:tcBorders>
          </w:tcPr>
          <w:p w14:paraId="7B37605A" w14:textId="059F4B0D" w:rsidR="00006E7A" w:rsidRDefault="531849CB" w:rsidP="17178A14">
            <w:pPr>
              <w:pStyle w:val="TableParagraph"/>
              <w:spacing w:line="259" w:lineRule="auto"/>
              <w:rPr>
                <w:rFonts w:ascii="Times New Roman"/>
                <w:sz w:val="20"/>
                <w:szCs w:val="20"/>
              </w:rPr>
            </w:pPr>
            <w:r w:rsidRPr="531849CB">
              <w:rPr>
                <w:rFonts w:ascii="Times New Roman"/>
                <w:sz w:val="20"/>
                <w:szCs w:val="20"/>
              </w:rPr>
              <w:t xml:space="preserve">Gender representation in each program generally aligns with the demographics of the student body, however, race and ethnicity do not reflect the current makeup of the student body. Currently the Gallatin College student body ethnic distribution is 5% Hispanic/Latinx, 4% American Indian, 2% Asian and 1% Black/African American. Leadership is working on strategies to align CTE staff with the demographics of our student body. </w:t>
            </w:r>
          </w:p>
        </w:tc>
        <w:tc>
          <w:tcPr>
            <w:tcW w:w="2946" w:type="dxa"/>
            <w:tcBorders>
              <w:top w:val="single" w:sz="6" w:space="0" w:color="808080" w:themeColor="background1" w:themeShade="80"/>
              <w:bottom w:val="single" w:sz="6" w:space="0" w:color="808080" w:themeColor="background1" w:themeShade="80"/>
            </w:tcBorders>
          </w:tcPr>
          <w:p w14:paraId="394798F2" w14:textId="2A742FAA" w:rsidR="00006E7A" w:rsidRDefault="17178A14" w:rsidP="17178A14">
            <w:pPr>
              <w:pStyle w:val="TableParagraph"/>
              <w:rPr>
                <w:rFonts w:ascii="Times New Roman"/>
                <w:sz w:val="20"/>
                <w:szCs w:val="20"/>
              </w:rPr>
            </w:pPr>
            <w:r w:rsidRPr="17178A14">
              <w:rPr>
                <w:rFonts w:ascii="Times New Roman"/>
                <w:sz w:val="20"/>
                <w:szCs w:val="20"/>
              </w:rPr>
              <w:t>MSU</w:t>
            </w:r>
            <w:r w:rsidRPr="17178A14">
              <w:rPr>
                <w:rFonts w:ascii="Times New Roman"/>
                <w:sz w:val="20"/>
                <w:szCs w:val="20"/>
              </w:rPr>
              <w:t>’</w:t>
            </w:r>
            <w:r w:rsidRPr="17178A14">
              <w:rPr>
                <w:rFonts w:ascii="Times New Roman"/>
                <w:sz w:val="20"/>
                <w:szCs w:val="20"/>
              </w:rPr>
              <w:t xml:space="preserve">s Office of Planning and Analysis (OPA) tracks the demographics of all faculty, staff and students in each department. </w:t>
            </w:r>
          </w:p>
        </w:tc>
      </w:tr>
      <w:tr w:rsidR="00006E7A" w14:paraId="771098FA" w14:textId="77777777" w:rsidTr="531849CB">
        <w:trPr>
          <w:trHeight w:val="669"/>
        </w:trPr>
        <w:tc>
          <w:tcPr>
            <w:tcW w:w="4962" w:type="dxa"/>
            <w:tcBorders>
              <w:top w:val="single" w:sz="6" w:space="0" w:color="808080" w:themeColor="background1" w:themeShade="80"/>
              <w:bottom w:val="single" w:sz="6" w:space="0" w:color="808080" w:themeColor="background1" w:themeShade="80"/>
            </w:tcBorders>
          </w:tcPr>
          <w:p w14:paraId="070FE1E0" w14:textId="77777777" w:rsidR="00006E7A" w:rsidRDefault="00801039">
            <w:pPr>
              <w:pStyle w:val="TableParagraph"/>
              <w:spacing w:before="79"/>
              <w:ind w:left="78" w:right="494"/>
              <w:rPr>
                <w:sz w:val="21"/>
              </w:rPr>
            </w:pPr>
            <w:r>
              <w:rPr>
                <w:sz w:val="21"/>
              </w:rPr>
              <w:t>There are processes are in place to recruit new CTE educators.</w:t>
            </w:r>
          </w:p>
        </w:tc>
        <w:tc>
          <w:tcPr>
            <w:tcW w:w="250" w:type="dxa"/>
            <w:tcBorders>
              <w:top w:val="single" w:sz="6" w:space="0" w:color="808080" w:themeColor="background1" w:themeShade="80"/>
              <w:bottom w:val="single" w:sz="6" w:space="0" w:color="808080" w:themeColor="background1" w:themeShade="80"/>
            </w:tcBorders>
          </w:tcPr>
          <w:p w14:paraId="3889A505"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29079D35" w14:textId="0DC61808"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17686DC7" w14:textId="0C3A04A8" w:rsidR="00006E7A" w:rsidRDefault="17178A14" w:rsidP="17178A14">
            <w:pPr>
              <w:pStyle w:val="TableParagraph"/>
              <w:rPr>
                <w:rFonts w:ascii="Times New Roman"/>
                <w:sz w:val="20"/>
                <w:szCs w:val="20"/>
              </w:rPr>
            </w:pPr>
            <w:r w:rsidRPr="17178A14">
              <w:rPr>
                <w:rFonts w:ascii="Times New Roman"/>
                <w:sz w:val="20"/>
                <w:szCs w:val="20"/>
              </w:rPr>
              <w:t>3</w:t>
            </w:r>
          </w:p>
        </w:tc>
        <w:tc>
          <w:tcPr>
            <w:tcW w:w="250" w:type="dxa"/>
            <w:tcBorders>
              <w:top w:val="single" w:sz="6" w:space="0" w:color="808080" w:themeColor="background1" w:themeShade="80"/>
              <w:bottom w:val="single" w:sz="6" w:space="0" w:color="808080" w:themeColor="background1" w:themeShade="80"/>
            </w:tcBorders>
          </w:tcPr>
          <w:p w14:paraId="53BD644D" w14:textId="77777777" w:rsidR="00006E7A" w:rsidRDefault="00006E7A" w:rsidP="17178A14">
            <w:pPr>
              <w:pStyle w:val="TableParagraph"/>
              <w:rPr>
                <w:rFonts w:ascii="Times New Roman"/>
                <w:sz w:val="20"/>
                <w:szCs w:val="20"/>
              </w:rPr>
            </w:pPr>
          </w:p>
        </w:tc>
        <w:tc>
          <w:tcPr>
            <w:tcW w:w="5649" w:type="dxa"/>
            <w:tcBorders>
              <w:top w:val="single" w:sz="6" w:space="0" w:color="808080" w:themeColor="background1" w:themeShade="80"/>
              <w:bottom w:val="single" w:sz="6" w:space="0" w:color="808080" w:themeColor="background1" w:themeShade="80"/>
            </w:tcBorders>
          </w:tcPr>
          <w:p w14:paraId="1A3FAC43" w14:textId="21D0C5BE" w:rsidR="00006E7A" w:rsidRDefault="17178A14" w:rsidP="17178A14">
            <w:pPr>
              <w:pStyle w:val="TableParagraph"/>
              <w:rPr>
                <w:rFonts w:ascii="Times New Roman" w:eastAsia="Times New Roman" w:hAnsi="Times New Roman" w:cs="Times New Roman"/>
                <w:color w:val="000000" w:themeColor="text1"/>
                <w:sz w:val="20"/>
                <w:szCs w:val="20"/>
              </w:rPr>
            </w:pPr>
            <w:r w:rsidRPr="17178A14">
              <w:rPr>
                <w:rFonts w:ascii="Times New Roman" w:eastAsia="Times New Roman" w:hAnsi="Times New Roman" w:cs="Times New Roman"/>
                <w:color w:val="000000" w:themeColor="text1"/>
                <w:sz w:val="20"/>
                <w:szCs w:val="20"/>
              </w:rPr>
              <w:t xml:space="preserve">Currently, most CTE faculty are recruited through industry partnerships with the Program Director in each area. Improved practices for recruitment and hiring will be a focus with MSU’s “iChange” initiative this AY, under the guidance of MSU’s Diversity, Equity and Inclusion Office and HR. The scope of this recruitment will be limited this AY, however, due to current hiring restrictions. </w:t>
            </w:r>
          </w:p>
        </w:tc>
        <w:tc>
          <w:tcPr>
            <w:tcW w:w="2946" w:type="dxa"/>
            <w:tcBorders>
              <w:top w:val="single" w:sz="6" w:space="0" w:color="808080" w:themeColor="background1" w:themeShade="80"/>
              <w:bottom w:val="single" w:sz="6" w:space="0" w:color="808080" w:themeColor="background1" w:themeShade="80"/>
            </w:tcBorders>
          </w:tcPr>
          <w:p w14:paraId="2BBD94B2" w14:textId="3AA9805F" w:rsidR="00006E7A" w:rsidRDefault="17178A14" w:rsidP="17178A14">
            <w:pPr>
              <w:pStyle w:val="TableParagraph"/>
              <w:rPr>
                <w:rFonts w:ascii="Times New Roman"/>
                <w:sz w:val="20"/>
                <w:szCs w:val="20"/>
              </w:rPr>
            </w:pPr>
            <w:r w:rsidRPr="17178A14">
              <w:rPr>
                <w:rFonts w:ascii="Times New Roman"/>
                <w:sz w:val="20"/>
                <w:szCs w:val="20"/>
              </w:rPr>
              <w:t>OPA data as well as workload lists for each program are reviewed regularly by the Dean, Associate Dean and Program Directors.</w:t>
            </w:r>
          </w:p>
        </w:tc>
      </w:tr>
      <w:tr w:rsidR="00006E7A" w14:paraId="050EE03B" w14:textId="77777777" w:rsidTr="531849CB">
        <w:trPr>
          <w:trHeight w:val="667"/>
        </w:trPr>
        <w:tc>
          <w:tcPr>
            <w:tcW w:w="4962" w:type="dxa"/>
            <w:tcBorders>
              <w:top w:val="single" w:sz="6" w:space="0" w:color="808080" w:themeColor="background1" w:themeShade="80"/>
              <w:bottom w:val="single" w:sz="6" w:space="0" w:color="808080" w:themeColor="background1" w:themeShade="80"/>
            </w:tcBorders>
          </w:tcPr>
          <w:p w14:paraId="479BA09C" w14:textId="77777777" w:rsidR="00006E7A" w:rsidRDefault="00801039">
            <w:pPr>
              <w:pStyle w:val="TableParagraph"/>
              <w:spacing w:before="79"/>
              <w:ind w:left="78" w:right="193"/>
              <w:rPr>
                <w:sz w:val="21"/>
              </w:rPr>
            </w:pPr>
            <w:r>
              <w:rPr>
                <w:sz w:val="21"/>
              </w:rPr>
              <w:t>The campus/district has onboarding processes in place to bring new professionals into the system.</w:t>
            </w:r>
          </w:p>
        </w:tc>
        <w:tc>
          <w:tcPr>
            <w:tcW w:w="250" w:type="dxa"/>
            <w:tcBorders>
              <w:top w:val="single" w:sz="6" w:space="0" w:color="808080" w:themeColor="background1" w:themeShade="80"/>
              <w:bottom w:val="single" w:sz="6" w:space="0" w:color="808080" w:themeColor="background1" w:themeShade="80"/>
            </w:tcBorders>
          </w:tcPr>
          <w:p w14:paraId="5854DE7F" w14:textId="32A5115C"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2CA7ADD4" w14:textId="5C7BAEEF" w:rsidR="00006E7A" w:rsidRDefault="17178A14" w:rsidP="17178A14">
            <w:pPr>
              <w:pStyle w:val="TableParagraph"/>
              <w:rPr>
                <w:rFonts w:ascii="Times New Roman"/>
                <w:sz w:val="20"/>
                <w:szCs w:val="20"/>
              </w:rPr>
            </w:pPr>
            <w:r w:rsidRPr="17178A14">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314EE24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76614669"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57590049" w14:textId="606B688E" w:rsidR="00006E7A" w:rsidRDefault="17178A14" w:rsidP="17178A14">
            <w:pPr>
              <w:pStyle w:val="TableParagraph"/>
              <w:rPr>
                <w:rFonts w:ascii="Times New Roman"/>
                <w:sz w:val="20"/>
                <w:szCs w:val="20"/>
              </w:rPr>
            </w:pPr>
            <w:r w:rsidRPr="17178A14">
              <w:rPr>
                <w:rFonts w:ascii="Times New Roman"/>
                <w:sz w:val="20"/>
                <w:szCs w:val="20"/>
              </w:rPr>
              <w:t xml:space="preserve">We have new faculty orientations each semester and professional development throughout the semester to help train industry professionals on classroom management, assessment and general university policies. Each Program Director also meets regularly with all </w:t>
            </w:r>
            <w:proofErr w:type="gramStart"/>
            <w:r w:rsidRPr="17178A14">
              <w:rPr>
                <w:rFonts w:ascii="Times New Roman"/>
                <w:sz w:val="20"/>
                <w:szCs w:val="20"/>
              </w:rPr>
              <w:t>faculty, but</w:t>
            </w:r>
            <w:proofErr w:type="gramEnd"/>
            <w:r w:rsidRPr="17178A14">
              <w:rPr>
                <w:rFonts w:ascii="Times New Roman"/>
                <w:sz w:val="20"/>
                <w:szCs w:val="20"/>
              </w:rPr>
              <w:t xml:space="preserve"> spends extra time with each new faculty throughout the semester. These processes can always be improved and updated. Currently the Associate Dean is completing a new Faculty Handbook to summarize resources for faculty, especially those new to teaching.</w:t>
            </w:r>
          </w:p>
        </w:tc>
        <w:tc>
          <w:tcPr>
            <w:tcW w:w="2946" w:type="dxa"/>
            <w:tcBorders>
              <w:top w:val="single" w:sz="6" w:space="0" w:color="808080" w:themeColor="background1" w:themeShade="80"/>
              <w:bottom w:val="single" w:sz="6" w:space="0" w:color="808080" w:themeColor="background1" w:themeShade="80"/>
            </w:tcBorders>
          </w:tcPr>
          <w:p w14:paraId="0C5B615A" w14:textId="51C0217D" w:rsidR="00006E7A" w:rsidRDefault="17178A14" w:rsidP="17178A14">
            <w:pPr>
              <w:pStyle w:val="TableParagraph"/>
              <w:rPr>
                <w:rFonts w:ascii="Times New Roman"/>
                <w:sz w:val="20"/>
                <w:szCs w:val="20"/>
              </w:rPr>
            </w:pPr>
            <w:r w:rsidRPr="17178A14">
              <w:rPr>
                <w:rFonts w:ascii="Times New Roman"/>
                <w:sz w:val="20"/>
                <w:szCs w:val="20"/>
              </w:rPr>
              <w:t>Each semester faculty are evaluated by students, which in turn are reviewed by the Associate Dean and Program Director. In addition, all new faculty are observed during class by the Associate Dean and Program Director.</w:t>
            </w:r>
          </w:p>
        </w:tc>
      </w:tr>
      <w:tr w:rsidR="00006E7A" w14:paraId="16D3FE00" w14:textId="77777777" w:rsidTr="531849CB">
        <w:trPr>
          <w:trHeight w:val="666"/>
        </w:trPr>
        <w:tc>
          <w:tcPr>
            <w:tcW w:w="4962" w:type="dxa"/>
            <w:tcBorders>
              <w:top w:val="single" w:sz="6" w:space="0" w:color="808080" w:themeColor="background1" w:themeShade="80"/>
              <w:bottom w:val="single" w:sz="6" w:space="0" w:color="808080" w:themeColor="background1" w:themeShade="80"/>
            </w:tcBorders>
          </w:tcPr>
          <w:p w14:paraId="72499093" w14:textId="77777777" w:rsidR="00006E7A" w:rsidRDefault="00801039">
            <w:pPr>
              <w:pStyle w:val="TableParagraph"/>
              <w:spacing w:before="79"/>
              <w:ind w:left="78" w:right="559"/>
              <w:rPr>
                <w:sz w:val="21"/>
              </w:rPr>
            </w:pPr>
            <w:r>
              <w:rPr>
                <w:sz w:val="21"/>
              </w:rPr>
              <w:t>All educators teaching in programs are adequately credentialed.</w:t>
            </w:r>
          </w:p>
        </w:tc>
        <w:tc>
          <w:tcPr>
            <w:tcW w:w="250" w:type="dxa"/>
            <w:tcBorders>
              <w:top w:val="single" w:sz="6" w:space="0" w:color="808080" w:themeColor="background1" w:themeShade="80"/>
              <w:bottom w:val="single" w:sz="6" w:space="0" w:color="808080" w:themeColor="background1" w:themeShade="80"/>
            </w:tcBorders>
          </w:tcPr>
          <w:p w14:paraId="792F1AA2" w14:textId="3643E8E6" w:rsidR="00006E7A" w:rsidRDefault="0CF0694C" w:rsidP="0CF0694C">
            <w:pPr>
              <w:pStyle w:val="TableParagraph"/>
              <w:rPr>
                <w:rFonts w:ascii="Times New Roman"/>
                <w:sz w:val="20"/>
                <w:szCs w:val="20"/>
              </w:rPr>
            </w:pPr>
            <w:r w:rsidRPr="0CF0694C">
              <w:rPr>
                <w:rFonts w:ascii="Times New Roman"/>
                <w:sz w:val="20"/>
                <w:szCs w:val="20"/>
              </w:rPr>
              <w:t>1</w:t>
            </w:r>
          </w:p>
        </w:tc>
        <w:tc>
          <w:tcPr>
            <w:tcW w:w="250" w:type="dxa"/>
            <w:tcBorders>
              <w:top w:val="single" w:sz="6" w:space="0" w:color="808080" w:themeColor="background1" w:themeShade="80"/>
              <w:bottom w:val="single" w:sz="6" w:space="0" w:color="808080" w:themeColor="background1" w:themeShade="80"/>
            </w:tcBorders>
          </w:tcPr>
          <w:p w14:paraId="1A499DFC"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E7E3C41"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03F828E4"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2AC57CB0" w14:textId="6C9517B0" w:rsidR="00006E7A" w:rsidRDefault="17178A14" w:rsidP="17178A14">
            <w:pPr>
              <w:pStyle w:val="TableParagraph"/>
              <w:rPr>
                <w:rFonts w:ascii="Times New Roman"/>
                <w:sz w:val="20"/>
                <w:szCs w:val="20"/>
              </w:rPr>
            </w:pPr>
            <w:r w:rsidRPr="17178A14">
              <w:rPr>
                <w:rFonts w:ascii="Times New Roman"/>
                <w:sz w:val="20"/>
                <w:szCs w:val="20"/>
              </w:rPr>
              <w:t>All faculty meet hiring requirements that include educational levels and/or years of industry experience as required by each program.</w:t>
            </w:r>
          </w:p>
        </w:tc>
        <w:tc>
          <w:tcPr>
            <w:tcW w:w="2946" w:type="dxa"/>
            <w:tcBorders>
              <w:top w:val="single" w:sz="6" w:space="0" w:color="808080" w:themeColor="background1" w:themeShade="80"/>
              <w:bottom w:val="single" w:sz="6" w:space="0" w:color="808080" w:themeColor="background1" w:themeShade="80"/>
            </w:tcBorders>
          </w:tcPr>
          <w:p w14:paraId="5186B13D" w14:textId="0A85E322" w:rsidR="00006E7A" w:rsidRDefault="17178A14" w:rsidP="17178A14">
            <w:pPr>
              <w:pStyle w:val="TableParagraph"/>
              <w:rPr>
                <w:rFonts w:ascii="Times New Roman"/>
                <w:sz w:val="20"/>
                <w:szCs w:val="20"/>
              </w:rPr>
            </w:pPr>
            <w:r w:rsidRPr="17178A14">
              <w:rPr>
                <w:rFonts w:ascii="Times New Roman"/>
                <w:sz w:val="20"/>
                <w:szCs w:val="20"/>
              </w:rPr>
              <w:t>All faculty have resumes and applications filed with MSU</w:t>
            </w:r>
            <w:r w:rsidRPr="17178A14">
              <w:rPr>
                <w:rFonts w:ascii="Times New Roman"/>
                <w:sz w:val="20"/>
                <w:szCs w:val="20"/>
              </w:rPr>
              <w:t>’</w:t>
            </w:r>
            <w:r w:rsidRPr="17178A14">
              <w:rPr>
                <w:rFonts w:ascii="Times New Roman"/>
                <w:sz w:val="20"/>
                <w:szCs w:val="20"/>
              </w:rPr>
              <w:t>s applicant tracking system (ATS) with HR.</w:t>
            </w:r>
          </w:p>
        </w:tc>
      </w:tr>
      <w:tr w:rsidR="00006E7A" w14:paraId="0CD82541" w14:textId="77777777" w:rsidTr="531849CB">
        <w:trPr>
          <w:trHeight w:val="925"/>
        </w:trPr>
        <w:tc>
          <w:tcPr>
            <w:tcW w:w="4962" w:type="dxa"/>
            <w:tcBorders>
              <w:top w:val="single" w:sz="6" w:space="0" w:color="808080" w:themeColor="background1" w:themeShade="80"/>
              <w:bottom w:val="single" w:sz="6" w:space="0" w:color="808080" w:themeColor="background1" w:themeShade="80"/>
            </w:tcBorders>
          </w:tcPr>
          <w:p w14:paraId="6D2E842A" w14:textId="77777777" w:rsidR="00006E7A" w:rsidRDefault="00801039">
            <w:pPr>
              <w:pStyle w:val="TableParagraph"/>
              <w:spacing w:before="81"/>
              <w:ind w:left="78" w:right="503"/>
              <w:rPr>
                <w:sz w:val="21"/>
              </w:rPr>
            </w:pPr>
            <w:r>
              <w:rPr>
                <w:sz w:val="21"/>
              </w:rPr>
              <w:t>Regular, substantive, and effective professional development is offered around CTE, academic, and technical instruction based on identified need.</w:t>
            </w:r>
          </w:p>
        </w:tc>
        <w:tc>
          <w:tcPr>
            <w:tcW w:w="250" w:type="dxa"/>
            <w:tcBorders>
              <w:top w:val="single" w:sz="6" w:space="0" w:color="808080" w:themeColor="background1" w:themeShade="80"/>
              <w:bottom w:val="single" w:sz="6" w:space="0" w:color="808080" w:themeColor="background1" w:themeShade="80"/>
            </w:tcBorders>
          </w:tcPr>
          <w:p w14:paraId="6C57C439" w14:textId="7890B505"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3D404BC9" w14:textId="1FB71CF3" w:rsidR="00006E7A" w:rsidRDefault="17178A14" w:rsidP="17178A14">
            <w:pPr>
              <w:pStyle w:val="TableParagraph"/>
              <w:rPr>
                <w:rFonts w:ascii="Times New Roman"/>
                <w:sz w:val="20"/>
                <w:szCs w:val="20"/>
              </w:rPr>
            </w:pPr>
            <w:r w:rsidRPr="17178A14">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61319B8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1A560F4"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70DF735C" w14:textId="7B77CB41" w:rsidR="00006E7A" w:rsidRDefault="17178A14" w:rsidP="17178A14">
            <w:pPr>
              <w:pStyle w:val="TableParagraph"/>
              <w:rPr>
                <w:rFonts w:ascii="Times New Roman"/>
                <w:sz w:val="20"/>
                <w:szCs w:val="20"/>
              </w:rPr>
            </w:pPr>
            <w:r w:rsidRPr="17178A14">
              <w:rPr>
                <w:rFonts w:ascii="Times New Roman"/>
                <w:sz w:val="20"/>
                <w:szCs w:val="20"/>
              </w:rPr>
              <w:t>As noted above, we have regular (often bi-monthly) trainings for faculty, though these are often centered around student demographics and classroom management techniques, rarely CTE topics. This AY there will be increased trainings on remote teaching and learning. In addition, faculty can attend trainings offered at MSU through the Center for Faculty Excellence.</w:t>
            </w:r>
          </w:p>
        </w:tc>
        <w:tc>
          <w:tcPr>
            <w:tcW w:w="2946" w:type="dxa"/>
            <w:tcBorders>
              <w:top w:val="single" w:sz="6" w:space="0" w:color="808080" w:themeColor="background1" w:themeShade="80"/>
              <w:bottom w:val="single" w:sz="6" w:space="0" w:color="808080" w:themeColor="background1" w:themeShade="80"/>
            </w:tcBorders>
          </w:tcPr>
          <w:p w14:paraId="3A413BF6" w14:textId="1FEDA8BE" w:rsidR="00006E7A" w:rsidRDefault="17178A14" w:rsidP="17178A14">
            <w:pPr>
              <w:pStyle w:val="TableParagraph"/>
              <w:rPr>
                <w:rFonts w:ascii="Times New Roman"/>
                <w:sz w:val="20"/>
                <w:szCs w:val="20"/>
              </w:rPr>
            </w:pPr>
            <w:r w:rsidRPr="17178A14">
              <w:rPr>
                <w:rFonts w:ascii="Times New Roman"/>
                <w:sz w:val="20"/>
                <w:szCs w:val="20"/>
              </w:rPr>
              <w:t xml:space="preserve">Faculty are surveyed to determine topics for these workshops each semester. </w:t>
            </w:r>
          </w:p>
        </w:tc>
      </w:tr>
      <w:tr w:rsidR="00006E7A" w14:paraId="70992C9B" w14:textId="77777777" w:rsidTr="531849CB">
        <w:trPr>
          <w:trHeight w:val="667"/>
        </w:trPr>
        <w:tc>
          <w:tcPr>
            <w:tcW w:w="4962" w:type="dxa"/>
            <w:tcBorders>
              <w:top w:val="single" w:sz="6" w:space="0" w:color="808080" w:themeColor="background1" w:themeShade="80"/>
              <w:bottom w:val="single" w:sz="6" w:space="0" w:color="808080" w:themeColor="background1" w:themeShade="80"/>
            </w:tcBorders>
          </w:tcPr>
          <w:p w14:paraId="340CB291" w14:textId="77777777" w:rsidR="00006E7A" w:rsidRDefault="00801039">
            <w:pPr>
              <w:pStyle w:val="TableParagraph"/>
              <w:spacing w:before="80"/>
              <w:ind w:left="78" w:right="195"/>
              <w:rPr>
                <w:sz w:val="21"/>
              </w:rPr>
            </w:pPr>
            <w:r>
              <w:rPr>
                <w:sz w:val="21"/>
              </w:rPr>
              <w:lastRenderedPageBreak/>
              <w:t>There is a process to develop or recruit CTE instructors from existing staff.</w:t>
            </w:r>
          </w:p>
        </w:tc>
        <w:tc>
          <w:tcPr>
            <w:tcW w:w="250" w:type="dxa"/>
            <w:tcBorders>
              <w:top w:val="single" w:sz="6" w:space="0" w:color="808080" w:themeColor="background1" w:themeShade="80"/>
              <w:bottom w:val="single" w:sz="6" w:space="0" w:color="808080" w:themeColor="background1" w:themeShade="80"/>
            </w:tcBorders>
          </w:tcPr>
          <w:p w14:paraId="33D28B4B"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37EFA3E3" w14:textId="0229E001"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41C6AC2A"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2DC44586" w14:textId="77777777" w:rsidR="00006E7A" w:rsidRDefault="00006E7A">
            <w:pPr>
              <w:pStyle w:val="TableParagraph"/>
              <w:rPr>
                <w:rFonts w:ascii="Times New Roman"/>
                <w:sz w:val="20"/>
              </w:rPr>
            </w:pPr>
          </w:p>
        </w:tc>
        <w:tc>
          <w:tcPr>
            <w:tcW w:w="5649" w:type="dxa"/>
            <w:tcBorders>
              <w:top w:val="single" w:sz="6" w:space="0" w:color="808080" w:themeColor="background1" w:themeShade="80"/>
              <w:bottom w:val="single" w:sz="6" w:space="0" w:color="808080" w:themeColor="background1" w:themeShade="80"/>
            </w:tcBorders>
          </w:tcPr>
          <w:p w14:paraId="4FFCBC07" w14:textId="57665FD8" w:rsidR="00006E7A" w:rsidRDefault="17178A14" w:rsidP="17178A14">
            <w:pPr>
              <w:pStyle w:val="TableParagraph"/>
              <w:rPr>
                <w:rFonts w:ascii="Times New Roman"/>
                <w:sz w:val="20"/>
                <w:szCs w:val="20"/>
              </w:rPr>
            </w:pPr>
            <w:r w:rsidRPr="17178A14">
              <w:rPr>
                <w:rFonts w:ascii="Times New Roman"/>
                <w:sz w:val="20"/>
                <w:szCs w:val="20"/>
              </w:rPr>
              <w:t xml:space="preserve">Increasingly we hire industry professionals as Teaching Assistants first to learn the course material and student needs before transitioning them to a faculty position, leading a class on their own. </w:t>
            </w:r>
          </w:p>
        </w:tc>
        <w:tc>
          <w:tcPr>
            <w:tcW w:w="2946" w:type="dxa"/>
            <w:tcBorders>
              <w:top w:val="single" w:sz="6" w:space="0" w:color="808080" w:themeColor="background1" w:themeShade="80"/>
              <w:bottom w:val="single" w:sz="6" w:space="0" w:color="808080" w:themeColor="background1" w:themeShade="80"/>
            </w:tcBorders>
          </w:tcPr>
          <w:p w14:paraId="1728B4D0" w14:textId="7EB7624F" w:rsidR="00006E7A" w:rsidRDefault="17178A14" w:rsidP="17178A14">
            <w:pPr>
              <w:pStyle w:val="TableParagraph"/>
              <w:rPr>
                <w:rFonts w:ascii="Times New Roman"/>
                <w:sz w:val="20"/>
                <w:szCs w:val="20"/>
              </w:rPr>
            </w:pPr>
            <w:r w:rsidRPr="17178A14">
              <w:rPr>
                <w:rFonts w:ascii="Times New Roman"/>
                <w:sz w:val="20"/>
                <w:szCs w:val="20"/>
              </w:rPr>
              <w:t>TA</w:t>
            </w:r>
            <w:r w:rsidRPr="17178A14">
              <w:rPr>
                <w:rFonts w:ascii="Times New Roman"/>
                <w:sz w:val="20"/>
                <w:szCs w:val="20"/>
              </w:rPr>
              <w:t>’</w:t>
            </w:r>
            <w:r w:rsidRPr="17178A14">
              <w:rPr>
                <w:rFonts w:ascii="Times New Roman"/>
                <w:sz w:val="20"/>
                <w:szCs w:val="20"/>
              </w:rPr>
              <w:t>s are observed and mentored by the Program Directors in each area.</w:t>
            </w:r>
          </w:p>
        </w:tc>
      </w:tr>
    </w:tbl>
    <w:p w14:paraId="41199A68" w14:textId="77777777" w:rsidR="00006E7A" w:rsidRDefault="00801039">
      <w:pPr>
        <w:spacing w:before="159"/>
        <w:ind w:left="180"/>
        <w:rPr>
          <w:i/>
          <w:sz w:val="21"/>
        </w:rPr>
      </w:pPr>
      <w:r>
        <w:rPr>
          <w:i/>
          <w:sz w:val="21"/>
        </w:rPr>
        <w:t>Further questions to consider:</w:t>
      </w:r>
    </w:p>
    <w:p w14:paraId="720E16C7" w14:textId="77777777" w:rsidR="00006E7A" w:rsidRDefault="00801039">
      <w:pPr>
        <w:pStyle w:val="ListParagraph"/>
        <w:numPr>
          <w:ilvl w:val="0"/>
          <w:numId w:val="20"/>
        </w:numPr>
        <w:tabs>
          <w:tab w:val="left" w:pos="899"/>
          <w:tab w:val="left" w:pos="900"/>
        </w:tabs>
        <w:spacing w:before="1"/>
        <w:rPr>
          <w:rFonts w:ascii="Symbol" w:hAnsi="Symbol"/>
          <w:sz w:val="21"/>
        </w:rPr>
      </w:pPr>
      <w:r>
        <w:rPr>
          <w:sz w:val="21"/>
        </w:rPr>
        <w:t>Are onboarding processes efficient and effective, especially for educators coming from</w:t>
      </w:r>
      <w:r>
        <w:rPr>
          <w:spacing w:val="-14"/>
          <w:sz w:val="21"/>
        </w:rPr>
        <w:t xml:space="preserve"> </w:t>
      </w:r>
      <w:r>
        <w:rPr>
          <w:sz w:val="21"/>
        </w:rPr>
        <w:t>industry?</w:t>
      </w:r>
    </w:p>
    <w:p w14:paraId="636CC46E" w14:textId="77777777" w:rsidR="00006E7A" w:rsidRDefault="00801039">
      <w:pPr>
        <w:pStyle w:val="ListParagraph"/>
        <w:numPr>
          <w:ilvl w:val="0"/>
          <w:numId w:val="20"/>
        </w:numPr>
        <w:tabs>
          <w:tab w:val="left" w:pos="899"/>
          <w:tab w:val="left" w:pos="900"/>
        </w:tabs>
        <w:spacing w:before="25"/>
        <w:rPr>
          <w:rFonts w:ascii="Symbol" w:hAnsi="Symbol"/>
          <w:sz w:val="21"/>
        </w:rPr>
      </w:pPr>
      <w:r>
        <w:rPr>
          <w:sz w:val="21"/>
        </w:rPr>
        <w:t>What has been the impact on mentoring and onboarding processes for new instructors, especially instructors coming from</w:t>
      </w:r>
      <w:r>
        <w:rPr>
          <w:spacing w:val="-21"/>
          <w:sz w:val="21"/>
        </w:rPr>
        <w:t xml:space="preserve"> </w:t>
      </w:r>
      <w:r>
        <w:rPr>
          <w:sz w:val="21"/>
        </w:rPr>
        <w:t>industry?</w:t>
      </w:r>
    </w:p>
    <w:p w14:paraId="29848D95" w14:textId="77777777" w:rsidR="00006E7A" w:rsidRDefault="00801039">
      <w:pPr>
        <w:pStyle w:val="ListParagraph"/>
        <w:numPr>
          <w:ilvl w:val="0"/>
          <w:numId w:val="20"/>
        </w:numPr>
        <w:tabs>
          <w:tab w:val="left" w:pos="899"/>
          <w:tab w:val="left" w:pos="900"/>
        </w:tabs>
        <w:spacing w:before="26" w:line="261" w:lineRule="auto"/>
        <w:ind w:right="381"/>
        <w:rPr>
          <w:rFonts w:ascii="Symbol" w:hAnsi="Symbol"/>
          <w:sz w:val="21"/>
        </w:rPr>
      </w:pPr>
      <w:r>
        <w:rPr>
          <w:sz w:val="21"/>
        </w:rPr>
        <w:t>What professional development offerings are most highly rated by participant staff? Does this differ when looking at different factors such as length of time in position, certification, career area,</w:t>
      </w:r>
      <w:r>
        <w:rPr>
          <w:spacing w:val="-3"/>
          <w:sz w:val="21"/>
        </w:rPr>
        <w:t xml:space="preserve"> </w:t>
      </w:r>
      <w:r>
        <w:rPr>
          <w:sz w:val="21"/>
        </w:rPr>
        <w:t>etc.?</w:t>
      </w:r>
    </w:p>
    <w:p w14:paraId="1A8C365F" w14:textId="77777777" w:rsidR="00006E7A" w:rsidRDefault="00801039">
      <w:pPr>
        <w:pStyle w:val="ListParagraph"/>
        <w:numPr>
          <w:ilvl w:val="0"/>
          <w:numId w:val="20"/>
        </w:numPr>
        <w:tabs>
          <w:tab w:val="left" w:pos="899"/>
          <w:tab w:val="left" w:pos="900"/>
        </w:tabs>
        <w:spacing w:before="6"/>
        <w:rPr>
          <w:rFonts w:ascii="Symbol" w:hAnsi="Symbol"/>
          <w:sz w:val="21"/>
        </w:rPr>
      </w:pPr>
      <w:r>
        <w:rPr>
          <w:sz w:val="21"/>
        </w:rPr>
        <w:t>In what CTE subject areas are more educators</w:t>
      </w:r>
      <w:r>
        <w:rPr>
          <w:spacing w:val="-5"/>
          <w:sz w:val="21"/>
        </w:rPr>
        <w:t xml:space="preserve"> </w:t>
      </w:r>
      <w:r>
        <w:rPr>
          <w:sz w:val="21"/>
        </w:rPr>
        <w:t>needed?</w:t>
      </w:r>
    </w:p>
    <w:p w14:paraId="47C57ABF" w14:textId="027964D1" w:rsidR="00006E7A" w:rsidRDefault="17178A14">
      <w:pPr>
        <w:pStyle w:val="Heading5"/>
      </w:pPr>
      <w:r>
        <w:t xml:space="preserve">Summarize your findings here: </w:t>
      </w:r>
      <w:r>
        <w:rPr>
          <w:b w:val="0"/>
          <w:bCs w:val="0"/>
        </w:rPr>
        <w:t>Onboarding can be slow with the minimum 2-3 week turn around for background checks, developing university emails, and completing new hire paperwork like 1-9 and W4’s. Newly adapted remote processes like DocuSign have helped on this front. Trainings in Active Learning and better understanding diverse student needs have helped faculty who are new to teaching. We tend to focus on teaching skills instead of CTE skills as industry professionals are current in these. This mentorship and training help with retention of both students and faculty in our programs and minimizes how many new hires we need. We struggle securing faculty in high-demand industries, which are the programs we specialize in, but most notably in machining. Our highest volume programs for part-time (NTT) faculty hires are Interior Design and Design Drafting.</w:t>
      </w:r>
    </w:p>
    <w:p w14:paraId="34959D4B" w14:textId="0B074935" w:rsidR="00006E7A" w:rsidRDefault="00006E7A">
      <w:pPr>
        <w:pStyle w:val="BodyText"/>
        <w:ind w:left="179"/>
      </w:pPr>
    </w:p>
    <w:p w14:paraId="7BD58BA2" w14:textId="77777777" w:rsidR="00006E7A" w:rsidRDefault="00006E7A">
      <w:pPr>
        <w:rPr>
          <w:sz w:val="20"/>
        </w:rPr>
        <w:sectPr w:rsidR="00006E7A">
          <w:pgSz w:w="15840" w:h="12240" w:orient="landscape"/>
          <w:pgMar w:top="940" w:right="520" w:bottom="580" w:left="540" w:header="0" w:footer="386" w:gutter="0"/>
          <w:cols w:space="720"/>
        </w:sectPr>
      </w:pPr>
    </w:p>
    <w:p w14:paraId="3E8552C7" w14:textId="77777777" w:rsidR="00006E7A" w:rsidRDefault="00801039">
      <w:pPr>
        <w:spacing w:before="36"/>
        <w:ind w:left="180"/>
        <w:rPr>
          <w:rFonts w:ascii="Calibri Light"/>
          <w:sz w:val="19"/>
        </w:rPr>
      </w:pPr>
      <w:bookmarkStart w:id="18" w:name="_bookmark17"/>
      <w:bookmarkEnd w:id="18"/>
      <w:r>
        <w:rPr>
          <w:rFonts w:ascii="Calibri Light"/>
          <w:sz w:val="24"/>
        </w:rPr>
        <w:lastRenderedPageBreak/>
        <w:t>PART E: E</w:t>
      </w:r>
      <w:r>
        <w:rPr>
          <w:rFonts w:ascii="Calibri Light"/>
          <w:sz w:val="19"/>
        </w:rPr>
        <w:t xml:space="preserve">VALUATION OF </w:t>
      </w:r>
      <w:r>
        <w:rPr>
          <w:rFonts w:ascii="Calibri Light"/>
          <w:sz w:val="24"/>
        </w:rPr>
        <w:t>P</w:t>
      </w:r>
      <w:r>
        <w:rPr>
          <w:rFonts w:ascii="Calibri Light"/>
          <w:sz w:val="19"/>
        </w:rPr>
        <w:t xml:space="preserve">ROGRESS TOWARD </w:t>
      </w:r>
      <w:r>
        <w:rPr>
          <w:rFonts w:ascii="Calibri Light"/>
          <w:sz w:val="24"/>
        </w:rPr>
        <w:t>I</w:t>
      </w:r>
      <w:r>
        <w:rPr>
          <w:rFonts w:ascii="Calibri Light"/>
          <w:sz w:val="19"/>
        </w:rPr>
        <w:t xml:space="preserve">MPROVING </w:t>
      </w:r>
      <w:r>
        <w:rPr>
          <w:rFonts w:ascii="Calibri Light"/>
          <w:sz w:val="24"/>
        </w:rPr>
        <w:t>E</w:t>
      </w:r>
      <w:r>
        <w:rPr>
          <w:rFonts w:ascii="Calibri Light"/>
          <w:sz w:val="19"/>
        </w:rPr>
        <w:t xml:space="preserve">QUITY AND </w:t>
      </w:r>
      <w:r>
        <w:rPr>
          <w:rFonts w:ascii="Calibri Light"/>
          <w:sz w:val="24"/>
        </w:rPr>
        <w:t>A</w:t>
      </w:r>
      <w:r>
        <w:rPr>
          <w:rFonts w:ascii="Calibri Light"/>
          <w:sz w:val="19"/>
        </w:rPr>
        <w:t>CCESS</w:t>
      </w:r>
    </w:p>
    <w:p w14:paraId="7665EC8E" w14:textId="77777777" w:rsidR="00006E7A" w:rsidRDefault="00801039">
      <w:pPr>
        <w:pStyle w:val="BodyText"/>
        <w:spacing w:before="101" w:line="264" w:lineRule="auto"/>
        <w:ind w:left="180" w:right="943"/>
      </w:pPr>
      <w:r>
        <w:t>Use the prompts on this worksheet to investigate the steps your campus/district is taking toward equitable access and inclusion in CTE programs. Address those statements and questions that provide the best and most relevant feedback to your campus/district.</w:t>
      </w:r>
    </w:p>
    <w:p w14:paraId="094BD784" w14:textId="77777777" w:rsidR="00006E7A" w:rsidRDefault="00801039">
      <w:pPr>
        <w:pStyle w:val="Heading5"/>
        <w:spacing w:before="120"/>
      </w:pPr>
      <w:r>
        <w:t xml:space="preserve">For detailed instructions on completing this section, please see: </w:t>
      </w:r>
      <w:hyperlink w:anchor="_bookmark28" w:history="1">
        <w:r>
          <w:rPr>
            <w:color w:val="0462C1"/>
            <w:u w:val="single" w:color="0462C1"/>
          </w:rPr>
          <w:t>Improving Equity &amp; Access</w:t>
        </w:r>
      </w:hyperlink>
    </w:p>
    <w:p w14:paraId="0D2453DF" w14:textId="77777777" w:rsidR="00006E7A" w:rsidRDefault="00801039">
      <w:pPr>
        <w:spacing w:before="147" w:line="251" w:lineRule="exact"/>
        <w:ind w:left="180"/>
        <w:rPr>
          <w:i/>
          <w:sz w:val="21"/>
        </w:rPr>
      </w:pPr>
      <w:r>
        <w:rPr>
          <w:i/>
          <w:sz w:val="21"/>
        </w:rPr>
        <w:t>Consider the following statements, identify those that best match your district/campus, and choose the most appropriate response.</w:t>
      </w:r>
    </w:p>
    <w:p w14:paraId="406DEDA0" w14:textId="77777777" w:rsidR="00006E7A" w:rsidRDefault="00801039">
      <w:pPr>
        <w:pStyle w:val="Heading6"/>
        <w:ind w:right="1775"/>
      </w:pPr>
      <w:r>
        <w:t>1</w:t>
      </w:r>
      <w:r>
        <w:rPr>
          <w:rFonts w:ascii="Symbol" w:hAnsi="Symbol"/>
          <w:sz w:val="22"/>
        </w:rPr>
        <w:t>⎯</w:t>
      </w:r>
      <w:r>
        <w:t>This is a Strength | 2</w:t>
      </w:r>
      <w:r>
        <w:rPr>
          <w:rFonts w:ascii="Symbol" w:hAnsi="Symbol"/>
          <w:sz w:val="22"/>
        </w:rPr>
        <w:t>⎯</w:t>
      </w:r>
      <w:r>
        <w:t>This is satisfactory | 3</w:t>
      </w:r>
      <w:r>
        <w:rPr>
          <w:rFonts w:ascii="Symbol" w:hAnsi="Symbol"/>
          <w:sz w:val="22"/>
        </w:rPr>
        <w:t>⎯</w:t>
      </w:r>
      <w:r>
        <w:t>This area needs some improvement | 4</w:t>
      </w:r>
      <w:r>
        <w:rPr>
          <w:rFonts w:ascii="Symbol" w:hAnsi="Symbol"/>
          <w:sz w:val="22"/>
        </w:rPr>
        <w:t>⎯</w:t>
      </w:r>
      <w:r>
        <w:t>This area needs major improvement</w:t>
      </w:r>
    </w:p>
    <w:tbl>
      <w:tblPr>
        <w:tblW w:w="14557" w:type="dxa"/>
        <w:tblInd w:w="1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4962"/>
        <w:gridCol w:w="323"/>
        <w:gridCol w:w="177"/>
        <w:gridCol w:w="250"/>
        <w:gridCol w:w="300"/>
        <w:gridCol w:w="5925"/>
        <w:gridCol w:w="2620"/>
      </w:tblGrid>
      <w:tr w:rsidR="00006E7A" w14:paraId="40F07CE6" w14:textId="77777777" w:rsidTr="186ECA45">
        <w:trPr>
          <w:trHeight w:val="414"/>
        </w:trPr>
        <w:tc>
          <w:tcPr>
            <w:tcW w:w="4962" w:type="dxa"/>
            <w:vMerge w:val="restart"/>
            <w:tcBorders>
              <w:bottom w:val="single" w:sz="6" w:space="0" w:color="808080" w:themeColor="background1" w:themeShade="80"/>
            </w:tcBorders>
            <w:shd w:val="clear" w:color="auto" w:fill="BEBEBE"/>
          </w:tcPr>
          <w:p w14:paraId="4357A966" w14:textId="77777777" w:rsidR="00006E7A" w:rsidRDefault="00006E7A">
            <w:pPr>
              <w:pStyle w:val="TableParagraph"/>
              <w:rPr>
                <w:rFonts w:ascii="Times New Roman"/>
                <w:sz w:val="20"/>
              </w:rPr>
            </w:pPr>
          </w:p>
        </w:tc>
        <w:tc>
          <w:tcPr>
            <w:tcW w:w="1050" w:type="dxa"/>
            <w:gridSpan w:val="4"/>
            <w:tcBorders>
              <w:bottom w:val="single" w:sz="6" w:space="0" w:color="808080" w:themeColor="background1" w:themeShade="80"/>
            </w:tcBorders>
            <w:shd w:val="clear" w:color="auto" w:fill="BEBEBE"/>
          </w:tcPr>
          <w:p w14:paraId="734139ED" w14:textId="77777777" w:rsidR="00006E7A" w:rsidRDefault="00801039">
            <w:pPr>
              <w:pStyle w:val="TableParagraph"/>
              <w:spacing w:before="83"/>
              <w:ind w:left="227"/>
              <w:rPr>
                <w:sz w:val="21"/>
              </w:rPr>
            </w:pPr>
            <w:r>
              <w:rPr>
                <w:sz w:val="21"/>
              </w:rPr>
              <w:t>Rating</w:t>
            </w:r>
          </w:p>
        </w:tc>
        <w:tc>
          <w:tcPr>
            <w:tcW w:w="5925" w:type="dxa"/>
            <w:vMerge w:val="restart"/>
            <w:tcBorders>
              <w:bottom w:val="single" w:sz="6" w:space="0" w:color="808080" w:themeColor="background1" w:themeShade="80"/>
            </w:tcBorders>
            <w:shd w:val="clear" w:color="auto" w:fill="BEBEBE"/>
          </w:tcPr>
          <w:p w14:paraId="44690661" w14:textId="77777777" w:rsidR="00006E7A" w:rsidRDefault="00006E7A">
            <w:pPr>
              <w:pStyle w:val="TableParagraph"/>
              <w:rPr>
                <w:b/>
                <w:i/>
                <w:sz w:val="20"/>
              </w:rPr>
            </w:pPr>
          </w:p>
          <w:p w14:paraId="74539910" w14:textId="77777777" w:rsidR="00006E7A" w:rsidRDefault="00006E7A">
            <w:pPr>
              <w:pStyle w:val="TableParagraph"/>
              <w:spacing w:before="7"/>
              <w:rPr>
                <w:b/>
                <w:i/>
                <w:sz w:val="21"/>
              </w:rPr>
            </w:pPr>
          </w:p>
          <w:p w14:paraId="761AF301" w14:textId="77777777" w:rsidR="00006E7A" w:rsidRDefault="00801039">
            <w:pPr>
              <w:pStyle w:val="TableParagraph"/>
              <w:spacing w:before="1"/>
              <w:ind w:left="257"/>
              <w:rPr>
                <w:sz w:val="21"/>
              </w:rPr>
            </w:pPr>
            <w:r>
              <w:rPr>
                <w:sz w:val="21"/>
              </w:rPr>
              <w:t>Briefly list strengths and/or areas of focus for improvement.</w:t>
            </w:r>
          </w:p>
        </w:tc>
        <w:tc>
          <w:tcPr>
            <w:tcW w:w="2620" w:type="dxa"/>
            <w:vMerge w:val="restart"/>
            <w:tcBorders>
              <w:bottom w:val="single" w:sz="6" w:space="0" w:color="808080" w:themeColor="background1" w:themeShade="80"/>
            </w:tcBorders>
            <w:shd w:val="clear" w:color="auto" w:fill="BEBEBE"/>
          </w:tcPr>
          <w:p w14:paraId="5A7E0CF2" w14:textId="77777777" w:rsidR="00006E7A" w:rsidRDefault="00006E7A">
            <w:pPr>
              <w:pStyle w:val="TableParagraph"/>
              <w:rPr>
                <w:b/>
                <w:i/>
                <w:sz w:val="20"/>
              </w:rPr>
            </w:pPr>
          </w:p>
          <w:p w14:paraId="60FA6563" w14:textId="77777777" w:rsidR="00006E7A" w:rsidRDefault="00006E7A">
            <w:pPr>
              <w:pStyle w:val="TableParagraph"/>
              <w:spacing w:before="7"/>
              <w:rPr>
                <w:b/>
                <w:i/>
                <w:sz w:val="21"/>
              </w:rPr>
            </w:pPr>
          </w:p>
          <w:p w14:paraId="3C877AA3" w14:textId="77777777" w:rsidR="00006E7A" w:rsidRDefault="00801039">
            <w:pPr>
              <w:pStyle w:val="TableParagraph"/>
              <w:spacing w:before="1"/>
              <w:ind w:left="270"/>
              <w:rPr>
                <w:sz w:val="21"/>
              </w:rPr>
            </w:pPr>
            <w:r>
              <w:rPr>
                <w:sz w:val="21"/>
              </w:rPr>
              <w:t>Indicate evidence reviewed.</w:t>
            </w:r>
          </w:p>
        </w:tc>
      </w:tr>
      <w:tr w:rsidR="00006E7A" w14:paraId="0E480217" w14:textId="77777777" w:rsidTr="186ECA45">
        <w:trPr>
          <w:trHeight w:val="407"/>
        </w:trPr>
        <w:tc>
          <w:tcPr>
            <w:tcW w:w="4962" w:type="dxa"/>
            <w:vMerge/>
          </w:tcPr>
          <w:p w14:paraId="1AC5CDBE" w14:textId="77777777" w:rsidR="00006E7A" w:rsidRDefault="00006E7A">
            <w:pPr>
              <w:rPr>
                <w:sz w:val="2"/>
                <w:szCs w:val="2"/>
              </w:rPr>
            </w:pPr>
          </w:p>
        </w:tc>
        <w:tc>
          <w:tcPr>
            <w:tcW w:w="323" w:type="dxa"/>
            <w:tcBorders>
              <w:top w:val="single" w:sz="6" w:space="0" w:color="808080" w:themeColor="background1" w:themeShade="80"/>
              <w:bottom w:val="single" w:sz="6" w:space="0" w:color="808080" w:themeColor="background1" w:themeShade="80"/>
            </w:tcBorders>
            <w:shd w:val="clear" w:color="auto" w:fill="BEBEBE"/>
          </w:tcPr>
          <w:p w14:paraId="2E32D521" w14:textId="77777777" w:rsidR="00006E7A" w:rsidRDefault="00801039">
            <w:pPr>
              <w:pStyle w:val="TableParagraph"/>
              <w:spacing w:before="79"/>
              <w:ind w:left="78"/>
              <w:rPr>
                <w:sz w:val="21"/>
              </w:rPr>
            </w:pPr>
            <w:r>
              <w:rPr>
                <w:sz w:val="21"/>
              </w:rPr>
              <w:t>1</w:t>
            </w:r>
          </w:p>
        </w:tc>
        <w:tc>
          <w:tcPr>
            <w:tcW w:w="177" w:type="dxa"/>
            <w:tcBorders>
              <w:top w:val="single" w:sz="6" w:space="0" w:color="808080" w:themeColor="background1" w:themeShade="80"/>
              <w:bottom w:val="single" w:sz="6" w:space="0" w:color="808080" w:themeColor="background1" w:themeShade="80"/>
            </w:tcBorders>
            <w:shd w:val="clear" w:color="auto" w:fill="BEBEBE"/>
          </w:tcPr>
          <w:p w14:paraId="138328F9" w14:textId="77777777" w:rsidR="00006E7A" w:rsidRDefault="00801039">
            <w:pPr>
              <w:pStyle w:val="TableParagraph"/>
              <w:spacing w:before="79"/>
              <w:ind w:left="78"/>
              <w:rPr>
                <w:sz w:val="21"/>
              </w:rPr>
            </w:pPr>
            <w:r>
              <w:rPr>
                <w:sz w:val="21"/>
              </w:rPr>
              <w:t>2</w:t>
            </w:r>
          </w:p>
        </w:tc>
        <w:tc>
          <w:tcPr>
            <w:tcW w:w="250" w:type="dxa"/>
            <w:tcBorders>
              <w:top w:val="single" w:sz="6" w:space="0" w:color="808080" w:themeColor="background1" w:themeShade="80"/>
              <w:bottom w:val="single" w:sz="6" w:space="0" w:color="808080" w:themeColor="background1" w:themeShade="80"/>
            </w:tcBorders>
            <w:shd w:val="clear" w:color="auto" w:fill="BEBEBE"/>
          </w:tcPr>
          <w:p w14:paraId="297C039E" w14:textId="77777777" w:rsidR="00006E7A" w:rsidRDefault="00801039">
            <w:pPr>
              <w:pStyle w:val="TableParagraph"/>
              <w:spacing w:before="79"/>
              <w:ind w:left="78"/>
              <w:rPr>
                <w:sz w:val="21"/>
              </w:rPr>
            </w:pPr>
            <w:r>
              <w:rPr>
                <w:sz w:val="21"/>
              </w:rPr>
              <w:t>3</w:t>
            </w:r>
          </w:p>
        </w:tc>
        <w:tc>
          <w:tcPr>
            <w:tcW w:w="300" w:type="dxa"/>
            <w:tcBorders>
              <w:top w:val="single" w:sz="6" w:space="0" w:color="808080" w:themeColor="background1" w:themeShade="80"/>
              <w:bottom w:val="single" w:sz="6" w:space="0" w:color="808080" w:themeColor="background1" w:themeShade="80"/>
            </w:tcBorders>
            <w:shd w:val="clear" w:color="auto" w:fill="BEBEBE"/>
          </w:tcPr>
          <w:p w14:paraId="5055DCC4" w14:textId="77777777" w:rsidR="00006E7A" w:rsidRDefault="00801039">
            <w:pPr>
              <w:pStyle w:val="TableParagraph"/>
              <w:spacing w:before="79"/>
              <w:ind w:left="77"/>
              <w:rPr>
                <w:sz w:val="21"/>
              </w:rPr>
            </w:pPr>
            <w:r>
              <w:rPr>
                <w:sz w:val="21"/>
              </w:rPr>
              <w:t>4</w:t>
            </w:r>
          </w:p>
        </w:tc>
        <w:tc>
          <w:tcPr>
            <w:tcW w:w="5925" w:type="dxa"/>
            <w:vMerge/>
          </w:tcPr>
          <w:p w14:paraId="342D4C27" w14:textId="77777777" w:rsidR="00006E7A" w:rsidRDefault="00006E7A">
            <w:pPr>
              <w:rPr>
                <w:sz w:val="2"/>
                <w:szCs w:val="2"/>
              </w:rPr>
            </w:pPr>
          </w:p>
        </w:tc>
        <w:tc>
          <w:tcPr>
            <w:tcW w:w="2620" w:type="dxa"/>
            <w:vMerge/>
          </w:tcPr>
          <w:p w14:paraId="3572E399" w14:textId="77777777" w:rsidR="00006E7A" w:rsidRDefault="00006E7A">
            <w:pPr>
              <w:rPr>
                <w:sz w:val="2"/>
                <w:szCs w:val="2"/>
              </w:rPr>
            </w:pPr>
          </w:p>
        </w:tc>
      </w:tr>
      <w:tr w:rsidR="00006E7A" w14:paraId="293569CC" w14:textId="77777777" w:rsidTr="186ECA45">
        <w:trPr>
          <w:trHeight w:val="671"/>
        </w:trPr>
        <w:tc>
          <w:tcPr>
            <w:tcW w:w="4962" w:type="dxa"/>
            <w:tcBorders>
              <w:top w:val="single" w:sz="6" w:space="0" w:color="808080" w:themeColor="background1" w:themeShade="80"/>
              <w:bottom w:val="single" w:sz="6" w:space="0" w:color="808080" w:themeColor="background1" w:themeShade="80"/>
            </w:tcBorders>
          </w:tcPr>
          <w:p w14:paraId="53BA80BC" w14:textId="77777777" w:rsidR="00006E7A" w:rsidRDefault="00801039">
            <w:pPr>
              <w:pStyle w:val="TableParagraph"/>
              <w:spacing w:before="84"/>
              <w:ind w:left="78" w:right="421"/>
              <w:rPr>
                <w:sz w:val="21"/>
              </w:rPr>
            </w:pPr>
            <w:r>
              <w:rPr>
                <w:sz w:val="21"/>
              </w:rPr>
              <w:t>The district/campus provides equal access to all CTE programs for all Perkins subpopulations.</w:t>
            </w:r>
          </w:p>
        </w:tc>
        <w:tc>
          <w:tcPr>
            <w:tcW w:w="323" w:type="dxa"/>
            <w:tcBorders>
              <w:top w:val="single" w:sz="6" w:space="0" w:color="808080" w:themeColor="background1" w:themeShade="80"/>
              <w:bottom w:val="single" w:sz="6" w:space="0" w:color="808080" w:themeColor="background1" w:themeShade="80"/>
            </w:tcBorders>
          </w:tcPr>
          <w:p w14:paraId="6CEB15CE" w14:textId="77777777" w:rsidR="00006E7A" w:rsidRDefault="00006E7A">
            <w:pPr>
              <w:pStyle w:val="TableParagraph"/>
              <w:rPr>
                <w:rFonts w:ascii="Times New Roman"/>
                <w:sz w:val="20"/>
              </w:rPr>
            </w:pPr>
          </w:p>
        </w:tc>
        <w:tc>
          <w:tcPr>
            <w:tcW w:w="177" w:type="dxa"/>
            <w:tcBorders>
              <w:top w:val="single" w:sz="6" w:space="0" w:color="808080" w:themeColor="background1" w:themeShade="80"/>
              <w:bottom w:val="single" w:sz="6" w:space="0" w:color="808080" w:themeColor="background1" w:themeShade="80"/>
            </w:tcBorders>
          </w:tcPr>
          <w:p w14:paraId="66518E39" w14:textId="4D1C30BF"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7E75FCD0" w14:textId="77777777" w:rsidR="00006E7A" w:rsidRDefault="00006E7A">
            <w:pPr>
              <w:pStyle w:val="TableParagraph"/>
              <w:rPr>
                <w:rFonts w:ascii="Times New Roman"/>
                <w:sz w:val="20"/>
              </w:rPr>
            </w:pPr>
          </w:p>
        </w:tc>
        <w:tc>
          <w:tcPr>
            <w:tcW w:w="300" w:type="dxa"/>
            <w:tcBorders>
              <w:top w:val="single" w:sz="6" w:space="0" w:color="808080" w:themeColor="background1" w:themeShade="80"/>
              <w:bottom w:val="single" w:sz="6" w:space="0" w:color="808080" w:themeColor="background1" w:themeShade="80"/>
            </w:tcBorders>
          </w:tcPr>
          <w:p w14:paraId="10FDAA0E" w14:textId="77777777" w:rsidR="00006E7A" w:rsidRDefault="00006E7A">
            <w:pPr>
              <w:pStyle w:val="TableParagraph"/>
              <w:rPr>
                <w:rFonts w:ascii="Times New Roman"/>
                <w:sz w:val="20"/>
              </w:rPr>
            </w:pPr>
          </w:p>
        </w:tc>
        <w:tc>
          <w:tcPr>
            <w:tcW w:w="5925" w:type="dxa"/>
            <w:tcBorders>
              <w:top w:val="single" w:sz="6" w:space="0" w:color="808080" w:themeColor="background1" w:themeShade="80"/>
              <w:bottom w:val="single" w:sz="6" w:space="0" w:color="808080" w:themeColor="background1" w:themeShade="80"/>
            </w:tcBorders>
          </w:tcPr>
          <w:p w14:paraId="774AF2BF" w14:textId="202596C7" w:rsidR="00006E7A" w:rsidRDefault="186ECA45" w:rsidP="186ECA45">
            <w:pPr>
              <w:pStyle w:val="TableParagraph"/>
              <w:rPr>
                <w:rFonts w:ascii="Times New Roman"/>
                <w:sz w:val="20"/>
                <w:szCs w:val="20"/>
              </w:rPr>
            </w:pPr>
            <w:r w:rsidRPr="186ECA45">
              <w:rPr>
                <w:rFonts w:ascii="Times New Roman"/>
                <w:sz w:val="20"/>
                <w:szCs w:val="20"/>
              </w:rPr>
              <w:t xml:space="preserve">Open enrollment/access for traditional and Perkins subpopulations is a priority for Gallatin College but can be expanded/improved for certain one-year certificate programs. </w:t>
            </w:r>
          </w:p>
        </w:tc>
        <w:tc>
          <w:tcPr>
            <w:tcW w:w="2620" w:type="dxa"/>
            <w:tcBorders>
              <w:top w:val="single" w:sz="6" w:space="0" w:color="808080" w:themeColor="background1" w:themeShade="80"/>
              <w:bottom w:val="single" w:sz="6" w:space="0" w:color="808080" w:themeColor="background1" w:themeShade="80"/>
            </w:tcBorders>
          </w:tcPr>
          <w:p w14:paraId="7A292896" w14:textId="5A42372C" w:rsidR="00006E7A" w:rsidRDefault="186ECA45" w:rsidP="186ECA45">
            <w:pPr>
              <w:pStyle w:val="TableParagraph"/>
              <w:rPr>
                <w:rFonts w:ascii="Times New Roman"/>
                <w:sz w:val="20"/>
                <w:szCs w:val="20"/>
              </w:rPr>
            </w:pPr>
            <w:r w:rsidRPr="186ECA45">
              <w:rPr>
                <w:rFonts w:ascii="Times New Roman"/>
                <w:sz w:val="20"/>
                <w:szCs w:val="20"/>
              </w:rPr>
              <w:t xml:space="preserve">Enrollment trends, waitlist data, program cohort size. </w:t>
            </w:r>
          </w:p>
        </w:tc>
      </w:tr>
      <w:tr w:rsidR="00006E7A" w14:paraId="57E08C59" w14:textId="77777777" w:rsidTr="186ECA45">
        <w:trPr>
          <w:trHeight w:val="923"/>
        </w:trPr>
        <w:tc>
          <w:tcPr>
            <w:tcW w:w="4962" w:type="dxa"/>
            <w:tcBorders>
              <w:top w:val="single" w:sz="6" w:space="0" w:color="808080" w:themeColor="background1" w:themeShade="80"/>
              <w:bottom w:val="single" w:sz="6" w:space="0" w:color="808080" w:themeColor="background1" w:themeShade="80"/>
            </w:tcBorders>
          </w:tcPr>
          <w:p w14:paraId="2EAA2869" w14:textId="77777777" w:rsidR="00006E7A" w:rsidRDefault="00801039">
            <w:pPr>
              <w:pStyle w:val="TableParagraph"/>
              <w:spacing w:before="79"/>
              <w:ind w:left="78" w:right="159"/>
              <w:rPr>
                <w:sz w:val="21"/>
              </w:rPr>
            </w:pPr>
            <w:r>
              <w:rPr>
                <w:sz w:val="21"/>
              </w:rPr>
              <w:t>There are no enrollment discrepancies for students from special populations in programs that lead to high- wage, high-skill and in-demand occupations.</w:t>
            </w:r>
          </w:p>
        </w:tc>
        <w:tc>
          <w:tcPr>
            <w:tcW w:w="323" w:type="dxa"/>
            <w:tcBorders>
              <w:top w:val="single" w:sz="6" w:space="0" w:color="808080" w:themeColor="background1" w:themeShade="80"/>
              <w:bottom w:val="single" w:sz="6" w:space="0" w:color="808080" w:themeColor="background1" w:themeShade="80"/>
            </w:tcBorders>
          </w:tcPr>
          <w:p w14:paraId="2191599E" w14:textId="77777777" w:rsidR="00006E7A" w:rsidRDefault="00006E7A">
            <w:pPr>
              <w:pStyle w:val="TableParagraph"/>
              <w:rPr>
                <w:rFonts w:ascii="Times New Roman"/>
                <w:sz w:val="20"/>
              </w:rPr>
            </w:pPr>
          </w:p>
        </w:tc>
        <w:tc>
          <w:tcPr>
            <w:tcW w:w="177" w:type="dxa"/>
            <w:tcBorders>
              <w:top w:val="single" w:sz="6" w:space="0" w:color="808080" w:themeColor="background1" w:themeShade="80"/>
              <w:bottom w:val="single" w:sz="6" w:space="0" w:color="808080" w:themeColor="background1" w:themeShade="80"/>
            </w:tcBorders>
          </w:tcPr>
          <w:p w14:paraId="7673E5AE" w14:textId="31AC7DEE" w:rsidR="00006E7A" w:rsidRDefault="00006E7A" w:rsidP="0CF0694C">
            <w:pPr>
              <w:pStyle w:val="TableParagraph"/>
              <w:rPr>
                <w:rFonts w:ascii="Times New Roman"/>
                <w:sz w:val="20"/>
                <w:szCs w:val="20"/>
              </w:rPr>
            </w:pPr>
          </w:p>
        </w:tc>
        <w:tc>
          <w:tcPr>
            <w:tcW w:w="250" w:type="dxa"/>
            <w:tcBorders>
              <w:top w:val="single" w:sz="6" w:space="0" w:color="808080" w:themeColor="background1" w:themeShade="80"/>
              <w:bottom w:val="single" w:sz="6" w:space="0" w:color="808080" w:themeColor="background1" w:themeShade="80"/>
            </w:tcBorders>
          </w:tcPr>
          <w:p w14:paraId="041D98D7" w14:textId="11F67FAA" w:rsidR="00006E7A" w:rsidRDefault="186ECA45" w:rsidP="186ECA45">
            <w:pPr>
              <w:pStyle w:val="TableParagraph"/>
              <w:spacing w:line="259" w:lineRule="auto"/>
            </w:pPr>
            <w:r w:rsidRPr="186ECA45">
              <w:rPr>
                <w:rFonts w:ascii="Times New Roman"/>
                <w:sz w:val="20"/>
                <w:szCs w:val="20"/>
              </w:rPr>
              <w:t>3</w:t>
            </w:r>
          </w:p>
        </w:tc>
        <w:tc>
          <w:tcPr>
            <w:tcW w:w="300" w:type="dxa"/>
            <w:tcBorders>
              <w:top w:val="single" w:sz="6" w:space="0" w:color="808080" w:themeColor="background1" w:themeShade="80"/>
              <w:bottom w:val="single" w:sz="6" w:space="0" w:color="808080" w:themeColor="background1" w:themeShade="80"/>
            </w:tcBorders>
          </w:tcPr>
          <w:p w14:paraId="5AB7C0C5" w14:textId="77777777" w:rsidR="00006E7A" w:rsidRDefault="00006E7A">
            <w:pPr>
              <w:pStyle w:val="TableParagraph"/>
              <w:rPr>
                <w:rFonts w:ascii="Times New Roman"/>
                <w:sz w:val="20"/>
              </w:rPr>
            </w:pPr>
          </w:p>
        </w:tc>
        <w:tc>
          <w:tcPr>
            <w:tcW w:w="5925" w:type="dxa"/>
            <w:tcBorders>
              <w:top w:val="single" w:sz="6" w:space="0" w:color="808080" w:themeColor="background1" w:themeShade="80"/>
              <w:bottom w:val="single" w:sz="6" w:space="0" w:color="808080" w:themeColor="background1" w:themeShade="80"/>
            </w:tcBorders>
          </w:tcPr>
          <w:p w14:paraId="36CCC029" w14:textId="1876027D" w:rsidR="00006E7A" w:rsidRDefault="186ECA45" w:rsidP="186ECA45">
            <w:pPr>
              <w:pStyle w:val="TableParagraph"/>
              <w:rPr>
                <w:rFonts w:ascii="Times New Roman"/>
                <w:sz w:val="20"/>
                <w:szCs w:val="20"/>
              </w:rPr>
            </w:pPr>
            <w:r w:rsidRPr="186ECA45">
              <w:rPr>
                <w:rFonts w:ascii="Times New Roman"/>
                <w:sz w:val="20"/>
                <w:szCs w:val="20"/>
              </w:rPr>
              <w:t>Gallatin College does not currently track and thus does not have any documented notable performance gap measurements between specific CTE student subgroups</w:t>
            </w:r>
          </w:p>
          <w:p w14:paraId="55B33694" w14:textId="4363CA08" w:rsidR="00006E7A" w:rsidRDefault="00006E7A" w:rsidP="186ECA45">
            <w:pPr>
              <w:pStyle w:val="TableParagraph"/>
              <w:rPr>
                <w:rFonts w:ascii="Times New Roman"/>
                <w:sz w:val="20"/>
                <w:szCs w:val="20"/>
              </w:rPr>
            </w:pPr>
          </w:p>
        </w:tc>
        <w:tc>
          <w:tcPr>
            <w:tcW w:w="2620" w:type="dxa"/>
            <w:tcBorders>
              <w:top w:val="single" w:sz="6" w:space="0" w:color="808080" w:themeColor="background1" w:themeShade="80"/>
              <w:bottom w:val="single" w:sz="6" w:space="0" w:color="808080" w:themeColor="background1" w:themeShade="80"/>
            </w:tcBorders>
          </w:tcPr>
          <w:p w14:paraId="4455F193" w14:textId="7DB1B917" w:rsidR="00006E7A" w:rsidRDefault="186ECA45" w:rsidP="186ECA45">
            <w:pPr>
              <w:pStyle w:val="TableParagraph"/>
              <w:rPr>
                <w:rFonts w:ascii="Times New Roman"/>
                <w:sz w:val="20"/>
                <w:szCs w:val="20"/>
              </w:rPr>
            </w:pPr>
            <w:r w:rsidRPr="186ECA45">
              <w:rPr>
                <w:rFonts w:ascii="Times New Roman"/>
                <w:sz w:val="20"/>
                <w:szCs w:val="20"/>
              </w:rPr>
              <w:t xml:space="preserve">N/A </w:t>
            </w:r>
          </w:p>
        </w:tc>
      </w:tr>
      <w:tr w:rsidR="00006E7A" w14:paraId="1927DA63" w14:textId="77777777" w:rsidTr="186ECA45">
        <w:trPr>
          <w:trHeight w:val="669"/>
        </w:trPr>
        <w:tc>
          <w:tcPr>
            <w:tcW w:w="4962" w:type="dxa"/>
            <w:tcBorders>
              <w:top w:val="single" w:sz="6" w:space="0" w:color="808080" w:themeColor="background1" w:themeShade="80"/>
              <w:bottom w:val="single" w:sz="6" w:space="0" w:color="808080" w:themeColor="background1" w:themeShade="80"/>
            </w:tcBorders>
          </w:tcPr>
          <w:p w14:paraId="0BAFA1AB" w14:textId="77777777" w:rsidR="00006E7A" w:rsidRDefault="00801039">
            <w:pPr>
              <w:pStyle w:val="TableParagraph"/>
              <w:spacing w:before="82"/>
              <w:ind w:left="78" w:right="546"/>
              <w:rPr>
                <w:sz w:val="21"/>
              </w:rPr>
            </w:pPr>
            <w:r>
              <w:rPr>
                <w:sz w:val="21"/>
              </w:rPr>
              <w:t>Processes are in place to encourage all students to complete programs.</w:t>
            </w:r>
          </w:p>
        </w:tc>
        <w:tc>
          <w:tcPr>
            <w:tcW w:w="323" w:type="dxa"/>
            <w:tcBorders>
              <w:top w:val="single" w:sz="6" w:space="0" w:color="808080" w:themeColor="background1" w:themeShade="80"/>
              <w:bottom w:val="single" w:sz="6" w:space="0" w:color="808080" w:themeColor="background1" w:themeShade="80"/>
            </w:tcBorders>
          </w:tcPr>
          <w:p w14:paraId="1C2776EB" w14:textId="11983058" w:rsidR="00006E7A" w:rsidRDefault="0CF0694C" w:rsidP="0CF0694C">
            <w:pPr>
              <w:pStyle w:val="TableParagraph"/>
              <w:rPr>
                <w:rFonts w:ascii="Times New Roman"/>
                <w:sz w:val="20"/>
                <w:szCs w:val="20"/>
              </w:rPr>
            </w:pPr>
            <w:r w:rsidRPr="0CF0694C">
              <w:rPr>
                <w:rFonts w:ascii="Times New Roman"/>
                <w:sz w:val="20"/>
                <w:szCs w:val="20"/>
              </w:rPr>
              <w:t>1</w:t>
            </w:r>
          </w:p>
        </w:tc>
        <w:tc>
          <w:tcPr>
            <w:tcW w:w="177" w:type="dxa"/>
            <w:tcBorders>
              <w:top w:val="single" w:sz="6" w:space="0" w:color="808080" w:themeColor="background1" w:themeShade="80"/>
              <w:bottom w:val="single" w:sz="6" w:space="0" w:color="808080" w:themeColor="background1" w:themeShade="80"/>
            </w:tcBorders>
          </w:tcPr>
          <w:p w14:paraId="15342E60"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5EB89DE8" w14:textId="77777777" w:rsidR="00006E7A" w:rsidRDefault="00006E7A">
            <w:pPr>
              <w:pStyle w:val="TableParagraph"/>
              <w:rPr>
                <w:rFonts w:ascii="Times New Roman"/>
                <w:sz w:val="20"/>
              </w:rPr>
            </w:pPr>
          </w:p>
        </w:tc>
        <w:tc>
          <w:tcPr>
            <w:tcW w:w="300" w:type="dxa"/>
            <w:tcBorders>
              <w:top w:val="single" w:sz="6" w:space="0" w:color="808080" w:themeColor="background1" w:themeShade="80"/>
              <w:bottom w:val="single" w:sz="6" w:space="0" w:color="808080" w:themeColor="background1" w:themeShade="80"/>
            </w:tcBorders>
          </w:tcPr>
          <w:p w14:paraId="7D62D461" w14:textId="77777777" w:rsidR="00006E7A" w:rsidRDefault="00006E7A">
            <w:pPr>
              <w:pStyle w:val="TableParagraph"/>
              <w:rPr>
                <w:rFonts w:ascii="Times New Roman"/>
                <w:sz w:val="20"/>
              </w:rPr>
            </w:pPr>
          </w:p>
        </w:tc>
        <w:tc>
          <w:tcPr>
            <w:tcW w:w="5925" w:type="dxa"/>
            <w:tcBorders>
              <w:top w:val="single" w:sz="6" w:space="0" w:color="808080" w:themeColor="background1" w:themeShade="80"/>
              <w:bottom w:val="single" w:sz="6" w:space="0" w:color="808080" w:themeColor="background1" w:themeShade="80"/>
            </w:tcBorders>
          </w:tcPr>
          <w:p w14:paraId="078B034E" w14:textId="36A96F3C" w:rsidR="00006E7A" w:rsidRDefault="186ECA45" w:rsidP="186ECA45">
            <w:pPr>
              <w:pStyle w:val="TableParagraph"/>
              <w:rPr>
                <w:rFonts w:ascii="Times New Roman"/>
                <w:sz w:val="20"/>
                <w:szCs w:val="20"/>
              </w:rPr>
            </w:pPr>
            <w:r w:rsidRPr="186ECA45">
              <w:rPr>
                <w:rFonts w:ascii="Times New Roman"/>
                <w:sz w:val="20"/>
                <w:szCs w:val="20"/>
              </w:rPr>
              <w:t xml:space="preserve">Our retention and student success efforts are aligned with university, state and federal standards and our advising model focuses on persistence and completion for matriculating students. </w:t>
            </w:r>
          </w:p>
        </w:tc>
        <w:tc>
          <w:tcPr>
            <w:tcW w:w="2620" w:type="dxa"/>
            <w:tcBorders>
              <w:top w:val="single" w:sz="6" w:space="0" w:color="808080" w:themeColor="background1" w:themeShade="80"/>
              <w:bottom w:val="single" w:sz="6" w:space="0" w:color="808080" w:themeColor="background1" w:themeShade="80"/>
            </w:tcBorders>
          </w:tcPr>
          <w:p w14:paraId="492506DD" w14:textId="1A8CCD26" w:rsidR="00006E7A" w:rsidRDefault="186ECA45" w:rsidP="186ECA45">
            <w:pPr>
              <w:pStyle w:val="TableParagraph"/>
              <w:rPr>
                <w:rFonts w:ascii="Times New Roman"/>
                <w:sz w:val="20"/>
                <w:szCs w:val="20"/>
              </w:rPr>
            </w:pPr>
            <w:r w:rsidRPr="186ECA45">
              <w:rPr>
                <w:rFonts w:ascii="Times New Roman"/>
                <w:sz w:val="20"/>
                <w:szCs w:val="20"/>
              </w:rPr>
              <w:t>Academic Advising Council and Advising Commons, Best Practices; Program Retention Data</w:t>
            </w:r>
          </w:p>
        </w:tc>
      </w:tr>
      <w:tr w:rsidR="00006E7A" w14:paraId="166C1022" w14:textId="77777777" w:rsidTr="186ECA45">
        <w:trPr>
          <w:trHeight w:val="1180"/>
        </w:trPr>
        <w:tc>
          <w:tcPr>
            <w:tcW w:w="4962" w:type="dxa"/>
            <w:tcBorders>
              <w:top w:val="single" w:sz="6" w:space="0" w:color="808080" w:themeColor="background1" w:themeShade="80"/>
              <w:bottom w:val="single" w:sz="6" w:space="0" w:color="808080" w:themeColor="background1" w:themeShade="80"/>
            </w:tcBorders>
          </w:tcPr>
          <w:p w14:paraId="2307F12A" w14:textId="77777777" w:rsidR="00006E7A" w:rsidRDefault="00801039">
            <w:pPr>
              <w:pStyle w:val="TableParagraph"/>
              <w:spacing w:before="79"/>
              <w:ind w:left="78" w:right="377"/>
              <w:rPr>
                <w:sz w:val="21"/>
              </w:rPr>
            </w:pPr>
            <w:r>
              <w:rPr>
                <w:sz w:val="21"/>
              </w:rPr>
              <w:t>The district/campus actively addresses potential barriers that might prevent special populations from participating in, performing in, and/or completing programs.</w:t>
            </w:r>
          </w:p>
        </w:tc>
        <w:tc>
          <w:tcPr>
            <w:tcW w:w="323" w:type="dxa"/>
            <w:tcBorders>
              <w:top w:val="single" w:sz="6" w:space="0" w:color="808080" w:themeColor="background1" w:themeShade="80"/>
              <w:bottom w:val="single" w:sz="6" w:space="0" w:color="808080" w:themeColor="background1" w:themeShade="80"/>
            </w:tcBorders>
          </w:tcPr>
          <w:p w14:paraId="31CD0C16" w14:textId="3D7A4F1F" w:rsidR="00006E7A" w:rsidRDefault="00006E7A" w:rsidP="0CF0694C">
            <w:pPr>
              <w:pStyle w:val="TableParagraph"/>
              <w:rPr>
                <w:rFonts w:ascii="Times New Roman"/>
                <w:sz w:val="20"/>
                <w:szCs w:val="20"/>
              </w:rPr>
            </w:pPr>
          </w:p>
        </w:tc>
        <w:tc>
          <w:tcPr>
            <w:tcW w:w="177" w:type="dxa"/>
            <w:tcBorders>
              <w:top w:val="single" w:sz="6" w:space="0" w:color="808080" w:themeColor="background1" w:themeShade="80"/>
              <w:bottom w:val="single" w:sz="6" w:space="0" w:color="808080" w:themeColor="background1" w:themeShade="80"/>
            </w:tcBorders>
          </w:tcPr>
          <w:p w14:paraId="7FD8715F" w14:textId="4FF21C81" w:rsidR="00006E7A" w:rsidRDefault="186ECA45" w:rsidP="186ECA45">
            <w:pPr>
              <w:pStyle w:val="TableParagraph"/>
              <w:rPr>
                <w:rFonts w:ascii="Times New Roman"/>
                <w:sz w:val="20"/>
                <w:szCs w:val="20"/>
              </w:rPr>
            </w:pPr>
            <w:r w:rsidRPr="186ECA45">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6BDFDFC2" w14:textId="77777777" w:rsidR="00006E7A" w:rsidRDefault="00006E7A">
            <w:pPr>
              <w:pStyle w:val="TableParagraph"/>
              <w:rPr>
                <w:rFonts w:ascii="Times New Roman"/>
                <w:sz w:val="20"/>
              </w:rPr>
            </w:pPr>
          </w:p>
        </w:tc>
        <w:tc>
          <w:tcPr>
            <w:tcW w:w="300" w:type="dxa"/>
            <w:tcBorders>
              <w:top w:val="single" w:sz="6" w:space="0" w:color="808080" w:themeColor="background1" w:themeShade="80"/>
              <w:bottom w:val="single" w:sz="6" w:space="0" w:color="808080" w:themeColor="background1" w:themeShade="80"/>
            </w:tcBorders>
          </w:tcPr>
          <w:p w14:paraId="41F9AE5E" w14:textId="77777777" w:rsidR="00006E7A" w:rsidRDefault="00006E7A">
            <w:pPr>
              <w:pStyle w:val="TableParagraph"/>
              <w:rPr>
                <w:rFonts w:ascii="Times New Roman"/>
                <w:sz w:val="20"/>
              </w:rPr>
            </w:pPr>
          </w:p>
        </w:tc>
        <w:tc>
          <w:tcPr>
            <w:tcW w:w="5925" w:type="dxa"/>
            <w:tcBorders>
              <w:top w:val="single" w:sz="6" w:space="0" w:color="808080" w:themeColor="background1" w:themeShade="80"/>
              <w:bottom w:val="single" w:sz="6" w:space="0" w:color="808080" w:themeColor="background1" w:themeShade="80"/>
            </w:tcBorders>
          </w:tcPr>
          <w:p w14:paraId="03EE922E" w14:textId="4E10A43C" w:rsidR="00006E7A" w:rsidRDefault="186ECA45" w:rsidP="186ECA45">
            <w:pPr>
              <w:pStyle w:val="TableParagraph"/>
              <w:rPr>
                <w:rFonts w:ascii="Times New Roman"/>
                <w:sz w:val="20"/>
                <w:szCs w:val="20"/>
              </w:rPr>
            </w:pPr>
            <w:r w:rsidRPr="186ECA45">
              <w:rPr>
                <w:rFonts w:ascii="Times New Roman"/>
                <w:sz w:val="20"/>
                <w:szCs w:val="20"/>
              </w:rPr>
              <w:t>Strategies to address barriers faced by both traditional and Perkins subpopulations is a priority for Gallatin College but can be expanded/improved for certain one-year certificate programs.</w:t>
            </w:r>
          </w:p>
          <w:p w14:paraId="00F03A6D" w14:textId="22E0BADC" w:rsidR="00006E7A" w:rsidRDefault="00006E7A" w:rsidP="186ECA45">
            <w:pPr>
              <w:pStyle w:val="TableParagraph"/>
              <w:rPr>
                <w:rFonts w:ascii="Times New Roman"/>
                <w:sz w:val="20"/>
                <w:szCs w:val="20"/>
              </w:rPr>
            </w:pPr>
          </w:p>
        </w:tc>
        <w:tc>
          <w:tcPr>
            <w:tcW w:w="2620" w:type="dxa"/>
            <w:tcBorders>
              <w:top w:val="single" w:sz="6" w:space="0" w:color="808080" w:themeColor="background1" w:themeShade="80"/>
              <w:bottom w:val="single" w:sz="6" w:space="0" w:color="808080" w:themeColor="background1" w:themeShade="80"/>
            </w:tcBorders>
          </w:tcPr>
          <w:p w14:paraId="73A6EA49" w14:textId="3B25D457" w:rsidR="00006E7A" w:rsidRDefault="186ECA45" w:rsidP="186ECA45">
            <w:pPr>
              <w:pStyle w:val="TableParagraph"/>
              <w:rPr>
                <w:rFonts w:ascii="Times New Roman"/>
                <w:sz w:val="20"/>
                <w:szCs w:val="20"/>
              </w:rPr>
            </w:pPr>
            <w:r w:rsidRPr="186ECA45">
              <w:rPr>
                <w:rFonts w:ascii="Times New Roman"/>
                <w:sz w:val="20"/>
                <w:szCs w:val="20"/>
              </w:rPr>
              <w:t>Enrollment trends, student demographics data, diversity initiatives, waitlist data, program cohort size.</w:t>
            </w:r>
          </w:p>
          <w:p w14:paraId="6930E822" w14:textId="72E66636" w:rsidR="00006E7A" w:rsidRDefault="00006E7A" w:rsidP="186ECA45">
            <w:pPr>
              <w:pStyle w:val="TableParagraph"/>
              <w:rPr>
                <w:rFonts w:ascii="Times New Roman"/>
                <w:sz w:val="20"/>
                <w:szCs w:val="20"/>
              </w:rPr>
            </w:pPr>
          </w:p>
        </w:tc>
      </w:tr>
      <w:tr w:rsidR="00006E7A" w14:paraId="02BB88DC" w14:textId="77777777" w:rsidTr="186ECA45">
        <w:trPr>
          <w:trHeight w:val="667"/>
        </w:trPr>
        <w:tc>
          <w:tcPr>
            <w:tcW w:w="4962" w:type="dxa"/>
            <w:tcBorders>
              <w:top w:val="single" w:sz="6" w:space="0" w:color="808080" w:themeColor="background1" w:themeShade="80"/>
              <w:bottom w:val="single" w:sz="6" w:space="0" w:color="808080" w:themeColor="background1" w:themeShade="80"/>
            </w:tcBorders>
          </w:tcPr>
          <w:p w14:paraId="56BAAB66" w14:textId="77777777" w:rsidR="00006E7A" w:rsidRDefault="00801039">
            <w:pPr>
              <w:pStyle w:val="TableParagraph"/>
              <w:spacing w:before="79"/>
              <w:ind w:left="78" w:right="593"/>
              <w:rPr>
                <w:sz w:val="21"/>
              </w:rPr>
            </w:pPr>
            <w:r>
              <w:rPr>
                <w:sz w:val="21"/>
              </w:rPr>
              <w:t>Accommodations, modifications, and supportive services are provided to CTE students as required.</w:t>
            </w:r>
          </w:p>
        </w:tc>
        <w:tc>
          <w:tcPr>
            <w:tcW w:w="323" w:type="dxa"/>
            <w:tcBorders>
              <w:top w:val="single" w:sz="6" w:space="0" w:color="808080" w:themeColor="background1" w:themeShade="80"/>
              <w:bottom w:val="single" w:sz="6" w:space="0" w:color="808080" w:themeColor="background1" w:themeShade="80"/>
            </w:tcBorders>
          </w:tcPr>
          <w:p w14:paraId="20E36DAB" w14:textId="77777777" w:rsidR="00006E7A" w:rsidRDefault="00006E7A">
            <w:pPr>
              <w:pStyle w:val="TableParagraph"/>
              <w:rPr>
                <w:rFonts w:ascii="Times New Roman"/>
                <w:sz w:val="20"/>
              </w:rPr>
            </w:pPr>
          </w:p>
        </w:tc>
        <w:tc>
          <w:tcPr>
            <w:tcW w:w="177" w:type="dxa"/>
            <w:tcBorders>
              <w:top w:val="single" w:sz="6" w:space="0" w:color="808080" w:themeColor="background1" w:themeShade="80"/>
              <w:bottom w:val="single" w:sz="6" w:space="0" w:color="808080" w:themeColor="background1" w:themeShade="80"/>
            </w:tcBorders>
          </w:tcPr>
          <w:p w14:paraId="32D85219" w14:textId="7CDAD606" w:rsidR="00006E7A" w:rsidRDefault="0CF0694C" w:rsidP="0CF0694C">
            <w:pPr>
              <w:pStyle w:val="TableParagraph"/>
              <w:rPr>
                <w:rFonts w:ascii="Times New Roman"/>
                <w:sz w:val="20"/>
                <w:szCs w:val="20"/>
              </w:rPr>
            </w:pPr>
            <w:r w:rsidRPr="0CF0694C">
              <w:rPr>
                <w:rFonts w:ascii="Times New Roman"/>
                <w:sz w:val="20"/>
                <w:szCs w:val="20"/>
              </w:rPr>
              <w:t>2</w:t>
            </w:r>
          </w:p>
        </w:tc>
        <w:tc>
          <w:tcPr>
            <w:tcW w:w="250" w:type="dxa"/>
            <w:tcBorders>
              <w:top w:val="single" w:sz="6" w:space="0" w:color="808080" w:themeColor="background1" w:themeShade="80"/>
              <w:bottom w:val="single" w:sz="6" w:space="0" w:color="808080" w:themeColor="background1" w:themeShade="80"/>
            </w:tcBorders>
          </w:tcPr>
          <w:p w14:paraId="0CE19BC3" w14:textId="7E995867" w:rsidR="00006E7A" w:rsidRDefault="00006E7A">
            <w:pPr>
              <w:pStyle w:val="TableParagraph"/>
              <w:rPr>
                <w:rFonts w:ascii="Times New Roman"/>
                <w:sz w:val="20"/>
              </w:rPr>
            </w:pPr>
          </w:p>
        </w:tc>
        <w:tc>
          <w:tcPr>
            <w:tcW w:w="300" w:type="dxa"/>
            <w:tcBorders>
              <w:top w:val="single" w:sz="6" w:space="0" w:color="808080" w:themeColor="background1" w:themeShade="80"/>
              <w:bottom w:val="single" w:sz="6" w:space="0" w:color="808080" w:themeColor="background1" w:themeShade="80"/>
            </w:tcBorders>
          </w:tcPr>
          <w:p w14:paraId="63966B72" w14:textId="77777777" w:rsidR="00006E7A" w:rsidRDefault="00006E7A">
            <w:pPr>
              <w:pStyle w:val="TableParagraph"/>
              <w:rPr>
                <w:rFonts w:ascii="Times New Roman"/>
                <w:sz w:val="20"/>
              </w:rPr>
            </w:pPr>
          </w:p>
        </w:tc>
        <w:tc>
          <w:tcPr>
            <w:tcW w:w="5925" w:type="dxa"/>
            <w:tcBorders>
              <w:top w:val="single" w:sz="6" w:space="0" w:color="808080" w:themeColor="background1" w:themeShade="80"/>
              <w:bottom w:val="single" w:sz="6" w:space="0" w:color="808080" w:themeColor="background1" w:themeShade="80"/>
            </w:tcBorders>
          </w:tcPr>
          <w:p w14:paraId="23536548" w14:textId="190525F0" w:rsidR="00006E7A" w:rsidRDefault="186ECA45" w:rsidP="186ECA45">
            <w:pPr>
              <w:pStyle w:val="TableParagraph"/>
              <w:rPr>
                <w:rFonts w:ascii="Times New Roman"/>
                <w:sz w:val="20"/>
                <w:szCs w:val="20"/>
              </w:rPr>
            </w:pPr>
            <w:r w:rsidRPr="186ECA45">
              <w:rPr>
                <w:rFonts w:ascii="Times New Roman"/>
                <w:sz w:val="20"/>
                <w:szCs w:val="20"/>
              </w:rPr>
              <w:t>Gallatin College emphasizes addressing accommodations, modifications and supportive services in collaboration with resources offered by MSU for students who need individual accommodation and extra support services.</w:t>
            </w:r>
          </w:p>
        </w:tc>
        <w:tc>
          <w:tcPr>
            <w:tcW w:w="2620" w:type="dxa"/>
            <w:tcBorders>
              <w:top w:val="single" w:sz="6" w:space="0" w:color="808080" w:themeColor="background1" w:themeShade="80"/>
              <w:bottom w:val="single" w:sz="6" w:space="0" w:color="808080" w:themeColor="background1" w:themeShade="80"/>
            </w:tcBorders>
          </w:tcPr>
          <w:p w14:paraId="271AE1F2" w14:textId="2927A2F8" w:rsidR="00006E7A" w:rsidRDefault="186ECA45" w:rsidP="186ECA45">
            <w:pPr>
              <w:pStyle w:val="TableParagraph"/>
              <w:rPr>
                <w:rFonts w:ascii="Times New Roman"/>
                <w:sz w:val="20"/>
                <w:szCs w:val="20"/>
              </w:rPr>
            </w:pPr>
            <w:r w:rsidRPr="186ECA45">
              <w:rPr>
                <w:rFonts w:ascii="Times New Roman"/>
                <w:sz w:val="20"/>
                <w:szCs w:val="20"/>
              </w:rPr>
              <w:t xml:space="preserve">Disability Services, MSU Office of Student Success, Advising protocol. </w:t>
            </w:r>
          </w:p>
        </w:tc>
      </w:tr>
      <w:tr w:rsidR="00006E7A" w14:paraId="564BE5AB" w14:textId="77777777" w:rsidTr="186ECA45">
        <w:trPr>
          <w:trHeight w:val="925"/>
        </w:trPr>
        <w:tc>
          <w:tcPr>
            <w:tcW w:w="4962" w:type="dxa"/>
            <w:tcBorders>
              <w:top w:val="single" w:sz="6" w:space="0" w:color="808080" w:themeColor="background1" w:themeShade="80"/>
              <w:bottom w:val="single" w:sz="6" w:space="0" w:color="808080" w:themeColor="background1" w:themeShade="80"/>
            </w:tcBorders>
          </w:tcPr>
          <w:p w14:paraId="1FBAC851" w14:textId="77777777" w:rsidR="00006E7A" w:rsidRDefault="00801039">
            <w:pPr>
              <w:pStyle w:val="TableParagraph"/>
              <w:spacing w:before="81"/>
              <w:ind w:left="78" w:right="118"/>
              <w:rPr>
                <w:sz w:val="21"/>
              </w:rPr>
            </w:pPr>
            <w:r>
              <w:rPr>
                <w:sz w:val="21"/>
              </w:rPr>
              <w:t>The district/campus actively recruits to encourage special population students to enroll in high quality CTE programs.</w:t>
            </w:r>
          </w:p>
        </w:tc>
        <w:tc>
          <w:tcPr>
            <w:tcW w:w="323" w:type="dxa"/>
            <w:tcBorders>
              <w:top w:val="single" w:sz="6" w:space="0" w:color="808080" w:themeColor="background1" w:themeShade="80"/>
              <w:bottom w:val="single" w:sz="6" w:space="0" w:color="808080" w:themeColor="background1" w:themeShade="80"/>
            </w:tcBorders>
          </w:tcPr>
          <w:p w14:paraId="4AE5B7AF" w14:textId="77777777" w:rsidR="00006E7A" w:rsidRDefault="00006E7A">
            <w:pPr>
              <w:pStyle w:val="TableParagraph"/>
              <w:rPr>
                <w:rFonts w:ascii="Times New Roman"/>
                <w:sz w:val="20"/>
              </w:rPr>
            </w:pPr>
          </w:p>
        </w:tc>
        <w:tc>
          <w:tcPr>
            <w:tcW w:w="177" w:type="dxa"/>
            <w:tcBorders>
              <w:top w:val="single" w:sz="6" w:space="0" w:color="808080" w:themeColor="background1" w:themeShade="80"/>
              <w:bottom w:val="single" w:sz="6" w:space="0" w:color="808080" w:themeColor="background1" w:themeShade="80"/>
            </w:tcBorders>
          </w:tcPr>
          <w:p w14:paraId="3955E093" w14:textId="77777777" w:rsidR="00006E7A" w:rsidRDefault="00006E7A">
            <w:pPr>
              <w:pStyle w:val="TableParagraph"/>
              <w:rPr>
                <w:rFonts w:ascii="Times New Roman"/>
                <w:sz w:val="20"/>
              </w:rPr>
            </w:pPr>
          </w:p>
        </w:tc>
        <w:tc>
          <w:tcPr>
            <w:tcW w:w="250" w:type="dxa"/>
            <w:tcBorders>
              <w:top w:val="single" w:sz="6" w:space="0" w:color="808080" w:themeColor="background1" w:themeShade="80"/>
              <w:bottom w:val="single" w:sz="6" w:space="0" w:color="808080" w:themeColor="background1" w:themeShade="80"/>
            </w:tcBorders>
          </w:tcPr>
          <w:p w14:paraId="12C42424" w14:textId="479F3B16" w:rsidR="00006E7A" w:rsidRDefault="0CF0694C" w:rsidP="0CF0694C">
            <w:pPr>
              <w:pStyle w:val="TableParagraph"/>
              <w:rPr>
                <w:rFonts w:ascii="Times New Roman"/>
                <w:sz w:val="20"/>
                <w:szCs w:val="20"/>
              </w:rPr>
            </w:pPr>
            <w:r w:rsidRPr="0CF0694C">
              <w:rPr>
                <w:rFonts w:ascii="Times New Roman"/>
                <w:sz w:val="20"/>
                <w:szCs w:val="20"/>
              </w:rPr>
              <w:t>3</w:t>
            </w:r>
          </w:p>
        </w:tc>
        <w:tc>
          <w:tcPr>
            <w:tcW w:w="300" w:type="dxa"/>
            <w:tcBorders>
              <w:top w:val="single" w:sz="6" w:space="0" w:color="808080" w:themeColor="background1" w:themeShade="80"/>
              <w:bottom w:val="single" w:sz="6" w:space="0" w:color="808080" w:themeColor="background1" w:themeShade="80"/>
            </w:tcBorders>
          </w:tcPr>
          <w:p w14:paraId="379CA55B" w14:textId="77777777" w:rsidR="00006E7A" w:rsidRDefault="00006E7A">
            <w:pPr>
              <w:pStyle w:val="TableParagraph"/>
              <w:rPr>
                <w:rFonts w:ascii="Times New Roman"/>
                <w:sz w:val="20"/>
              </w:rPr>
            </w:pPr>
          </w:p>
        </w:tc>
        <w:tc>
          <w:tcPr>
            <w:tcW w:w="5925" w:type="dxa"/>
            <w:tcBorders>
              <w:top w:val="single" w:sz="6" w:space="0" w:color="808080" w:themeColor="background1" w:themeShade="80"/>
              <w:bottom w:val="single" w:sz="6" w:space="0" w:color="808080" w:themeColor="background1" w:themeShade="80"/>
            </w:tcBorders>
          </w:tcPr>
          <w:p w14:paraId="498945D7" w14:textId="409C48F0" w:rsidR="00006E7A" w:rsidRDefault="186ECA45" w:rsidP="186ECA45">
            <w:pPr>
              <w:pStyle w:val="TableParagraph"/>
              <w:rPr>
                <w:rFonts w:ascii="Times New Roman"/>
                <w:sz w:val="20"/>
                <w:szCs w:val="20"/>
              </w:rPr>
            </w:pPr>
            <w:r w:rsidRPr="186ECA45">
              <w:rPr>
                <w:rFonts w:ascii="Times New Roman"/>
                <w:sz w:val="20"/>
                <w:szCs w:val="20"/>
              </w:rPr>
              <w:t>Open enrollment/access for traditional and Perkins subpopulations is a priority for Gallatin College but can be expanded/improved for certain one-year certificate programs.</w:t>
            </w:r>
          </w:p>
          <w:p w14:paraId="5ABF93C4" w14:textId="0A4737BB" w:rsidR="00006E7A" w:rsidRDefault="00006E7A" w:rsidP="186ECA45">
            <w:pPr>
              <w:pStyle w:val="TableParagraph"/>
              <w:rPr>
                <w:rFonts w:ascii="Times New Roman"/>
                <w:sz w:val="20"/>
                <w:szCs w:val="20"/>
              </w:rPr>
            </w:pPr>
          </w:p>
        </w:tc>
        <w:tc>
          <w:tcPr>
            <w:tcW w:w="2620" w:type="dxa"/>
            <w:tcBorders>
              <w:top w:val="single" w:sz="6" w:space="0" w:color="808080" w:themeColor="background1" w:themeShade="80"/>
              <w:bottom w:val="single" w:sz="6" w:space="0" w:color="808080" w:themeColor="background1" w:themeShade="80"/>
            </w:tcBorders>
          </w:tcPr>
          <w:p w14:paraId="71DCB018" w14:textId="03504B42" w:rsidR="00006E7A" w:rsidRDefault="186ECA45" w:rsidP="186ECA45">
            <w:pPr>
              <w:pStyle w:val="TableParagraph"/>
              <w:rPr>
                <w:rFonts w:ascii="Times New Roman"/>
                <w:sz w:val="20"/>
                <w:szCs w:val="20"/>
              </w:rPr>
            </w:pPr>
            <w:r w:rsidRPr="186ECA45">
              <w:rPr>
                <w:rFonts w:ascii="Times New Roman"/>
                <w:sz w:val="20"/>
                <w:szCs w:val="20"/>
              </w:rPr>
              <w:t xml:space="preserve">Enrollment trends, student demographics data, diversity initiatives, waitlist data, program cohort size. </w:t>
            </w:r>
          </w:p>
        </w:tc>
      </w:tr>
    </w:tbl>
    <w:p w14:paraId="793355B2" w14:textId="77777777" w:rsidR="00006E7A" w:rsidRDefault="00801039">
      <w:pPr>
        <w:spacing w:before="159" w:line="256" w:lineRule="exact"/>
        <w:ind w:left="180"/>
        <w:rPr>
          <w:i/>
          <w:sz w:val="21"/>
        </w:rPr>
      </w:pPr>
      <w:r>
        <w:rPr>
          <w:i/>
          <w:sz w:val="21"/>
        </w:rPr>
        <w:t>Further questions to consider:</w:t>
      </w:r>
    </w:p>
    <w:p w14:paraId="5629958D" w14:textId="77777777" w:rsidR="00006E7A" w:rsidRDefault="00801039">
      <w:pPr>
        <w:pStyle w:val="ListParagraph"/>
        <w:numPr>
          <w:ilvl w:val="0"/>
          <w:numId w:val="20"/>
        </w:numPr>
        <w:tabs>
          <w:tab w:val="left" w:pos="899"/>
          <w:tab w:val="left" w:pos="900"/>
        </w:tabs>
        <w:spacing w:line="267" w:lineRule="exact"/>
        <w:rPr>
          <w:rFonts w:ascii="Symbol" w:hAnsi="Symbol"/>
          <w:sz w:val="21"/>
        </w:rPr>
      </w:pPr>
      <w:r>
        <w:rPr>
          <w:sz w:val="21"/>
        </w:rPr>
        <w:t>Which population groups are underrepresented in your CTE programs overall? Which program area? Which are</w:t>
      </w:r>
      <w:r>
        <w:rPr>
          <w:spacing w:val="-17"/>
          <w:sz w:val="21"/>
        </w:rPr>
        <w:t xml:space="preserve"> </w:t>
      </w:r>
      <w:r>
        <w:rPr>
          <w:sz w:val="21"/>
        </w:rPr>
        <w:t>over-represented?</w:t>
      </w:r>
    </w:p>
    <w:p w14:paraId="669D2FF1" w14:textId="77777777" w:rsidR="00006E7A" w:rsidRDefault="00801039">
      <w:pPr>
        <w:pStyle w:val="ListParagraph"/>
        <w:numPr>
          <w:ilvl w:val="0"/>
          <w:numId w:val="20"/>
        </w:numPr>
        <w:tabs>
          <w:tab w:val="left" w:pos="899"/>
          <w:tab w:val="left" w:pos="900"/>
        </w:tabs>
        <w:spacing w:before="25"/>
        <w:rPr>
          <w:rFonts w:ascii="Symbol" w:hAnsi="Symbol"/>
          <w:sz w:val="21"/>
        </w:rPr>
      </w:pPr>
      <w:r>
        <w:rPr>
          <w:sz w:val="21"/>
        </w:rPr>
        <w:t>What is the difference between participant and concentrator data for each special</w:t>
      </w:r>
      <w:r>
        <w:rPr>
          <w:spacing w:val="-13"/>
          <w:sz w:val="21"/>
        </w:rPr>
        <w:t xml:space="preserve"> </w:t>
      </w:r>
      <w:r>
        <w:rPr>
          <w:sz w:val="21"/>
        </w:rPr>
        <w:t>population?</w:t>
      </w:r>
    </w:p>
    <w:p w14:paraId="27248207" w14:textId="77777777" w:rsidR="00006E7A" w:rsidRDefault="00801039">
      <w:pPr>
        <w:pStyle w:val="ListParagraph"/>
        <w:numPr>
          <w:ilvl w:val="0"/>
          <w:numId w:val="20"/>
        </w:numPr>
        <w:tabs>
          <w:tab w:val="left" w:pos="899"/>
          <w:tab w:val="left" w:pos="900"/>
        </w:tabs>
        <w:spacing w:before="28"/>
        <w:rPr>
          <w:rFonts w:ascii="Symbol" w:hAnsi="Symbol"/>
          <w:sz w:val="21"/>
        </w:rPr>
      </w:pPr>
      <w:r>
        <w:rPr>
          <w:sz w:val="21"/>
        </w:rPr>
        <w:t>Which accommodations, modifications, and supportive services are most effective? Which are</w:t>
      </w:r>
      <w:r>
        <w:rPr>
          <w:spacing w:val="-10"/>
          <w:sz w:val="21"/>
        </w:rPr>
        <w:t xml:space="preserve"> </w:t>
      </w:r>
      <w:r>
        <w:rPr>
          <w:sz w:val="21"/>
        </w:rPr>
        <w:t>underutilized?</w:t>
      </w:r>
    </w:p>
    <w:p w14:paraId="65AC6B61" w14:textId="77777777" w:rsidR="00006E7A" w:rsidRDefault="00801039">
      <w:pPr>
        <w:pStyle w:val="ListParagraph"/>
        <w:numPr>
          <w:ilvl w:val="0"/>
          <w:numId w:val="20"/>
        </w:numPr>
        <w:tabs>
          <w:tab w:val="left" w:pos="899"/>
          <w:tab w:val="left" w:pos="900"/>
        </w:tabs>
        <w:spacing w:before="25"/>
        <w:rPr>
          <w:rFonts w:ascii="Symbol" w:hAnsi="Symbol"/>
          <w:sz w:val="21"/>
        </w:rPr>
      </w:pPr>
      <w:r>
        <w:rPr>
          <w:sz w:val="21"/>
        </w:rPr>
        <w:t>Which recruiting efforts for special populations seem to be most effective? Which seem to produce little</w:t>
      </w:r>
      <w:r>
        <w:rPr>
          <w:spacing w:val="-28"/>
          <w:sz w:val="21"/>
        </w:rPr>
        <w:t xml:space="preserve"> </w:t>
      </w:r>
      <w:r>
        <w:rPr>
          <w:sz w:val="21"/>
        </w:rPr>
        <w:t>effect?</w:t>
      </w:r>
    </w:p>
    <w:p w14:paraId="63B62619" w14:textId="77777777" w:rsidR="00F76CFE" w:rsidRDefault="00F76CFE">
      <w:pPr>
        <w:pStyle w:val="Heading5"/>
      </w:pPr>
    </w:p>
    <w:p w14:paraId="25F361B6" w14:textId="5ED9C70D" w:rsidR="00006E7A" w:rsidRDefault="00801039">
      <w:pPr>
        <w:pStyle w:val="Heading5"/>
      </w:pPr>
      <w:r>
        <w:lastRenderedPageBreak/>
        <w:t>Summarize your findings here:</w:t>
      </w:r>
    </w:p>
    <w:p w14:paraId="082C48EB" w14:textId="6176D01A" w:rsidR="00006E7A" w:rsidRDefault="17178A14" w:rsidP="1F946D49">
      <w:pPr>
        <w:pStyle w:val="BodyText"/>
        <w:ind w:left="179"/>
        <w:rPr>
          <w:sz w:val="20"/>
          <w:szCs w:val="20"/>
        </w:rPr>
        <w:sectPr w:rsidR="00006E7A">
          <w:pgSz w:w="15840" w:h="12240" w:orient="landscape"/>
          <w:pgMar w:top="940" w:right="520" w:bottom="580" w:left="540" w:header="0" w:footer="386" w:gutter="0"/>
          <w:cols w:space="720"/>
        </w:sectPr>
      </w:pPr>
      <w:r w:rsidRPr="17178A14">
        <w:rPr>
          <w:sz w:val="20"/>
          <w:szCs w:val="20"/>
        </w:rPr>
        <w:t xml:space="preserve">MSU’s (thus Gallatin College’s) disability services and diversity divisions do not track our </w:t>
      </w:r>
      <w:proofErr w:type="gramStart"/>
      <w:r w:rsidRPr="17178A14">
        <w:rPr>
          <w:sz w:val="20"/>
          <w:szCs w:val="20"/>
        </w:rPr>
        <w:t>students</w:t>
      </w:r>
      <w:proofErr w:type="gramEnd"/>
      <w:r w:rsidRPr="17178A14">
        <w:rPr>
          <w:sz w:val="20"/>
          <w:szCs w:val="20"/>
        </w:rPr>
        <w:t xml:space="preserve"> populations in this category, but we are working on more formal metrics to track these students including better, different ways of documenting blue cards, etc. While only 3% of Gallatin County’s high school students attend Gallatin College within 16 months of graduation, this figure is increasing. </w:t>
      </w:r>
    </w:p>
    <w:p w14:paraId="5207B0E8" w14:textId="77777777" w:rsidR="00006E7A" w:rsidRDefault="00801039">
      <w:pPr>
        <w:spacing w:before="36"/>
        <w:ind w:left="180"/>
        <w:rPr>
          <w:rFonts w:ascii="Calibri Light"/>
          <w:sz w:val="19"/>
        </w:rPr>
      </w:pPr>
      <w:bookmarkStart w:id="19" w:name="_bookmark18"/>
      <w:bookmarkEnd w:id="19"/>
      <w:r>
        <w:rPr>
          <w:rFonts w:ascii="Calibri Light"/>
          <w:sz w:val="24"/>
        </w:rPr>
        <w:lastRenderedPageBreak/>
        <w:t>P</w:t>
      </w:r>
      <w:r>
        <w:rPr>
          <w:rFonts w:ascii="Calibri Light"/>
          <w:sz w:val="19"/>
        </w:rPr>
        <w:t xml:space="preserve">ART </w:t>
      </w:r>
      <w:r>
        <w:rPr>
          <w:rFonts w:ascii="Calibri Light"/>
          <w:sz w:val="24"/>
        </w:rPr>
        <w:t>F: P</w:t>
      </w:r>
      <w:r>
        <w:rPr>
          <w:rFonts w:ascii="Calibri Light"/>
          <w:sz w:val="19"/>
        </w:rPr>
        <w:t xml:space="preserve">ERFORMANCE </w:t>
      </w:r>
      <w:r>
        <w:rPr>
          <w:rFonts w:ascii="Calibri Light"/>
          <w:sz w:val="24"/>
        </w:rPr>
        <w:t>M</w:t>
      </w:r>
      <w:r>
        <w:rPr>
          <w:rFonts w:ascii="Calibri Light"/>
          <w:sz w:val="19"/>
        </w:rPr>
        <w:t>EASURES</w:t>
      </w:r>
    </w:p>
    <w:p w14:paraId="42517F85" w14:textId="77777777" w:rsidR="00006E7A" w:rsidRDefault="00801039">
      <w:pPr>
        <w:pStyle w:val="ListParagraph"/>
        <w:numPr>
          <w:ilvl w:val="0"/>
          <w:numId w:val="20"/>
        </w:numPr>
        <w:tabs>
          <w:tab w:val="left" w:pos="899"/>
          <w:tab w:val="left" w:pos="900"/>
        </w:tabs>
        <w:spacing w:before="162"/>
        <w:ind w:right="681"/>
        <w:rPr>
          <w:rFonts w:ascii="Symbol" w:hAnsi="Symbol"/>
          <w:i/>
          <w:sz w:val="21"/>
        </w:rPr>
      </w:pPr>
      <w:r>
        <w:rPr>
          <w:i/>
          <w:sz w:val="21"/>
        </w:rPr>
        <w:t xml:space="preserve">As part of your comprehensive </w:t>
      </w:r>
      <w:proofErr w:type="gramStart"/>
      <w:r>
        <w:rPr>
          <w:i/>
          <w:sz w:val="21"/>
        </w:rPr>
        <w:t>needs</w:t>
      </w:r>
      <w:proofErr w:type="gramEnd"/>
      <w:r>
        <w:rPr>
          <w:i/>
          <w:sz w:val="21"/>
        </w:rPr>
        <w:t xml:space="preserve"> assessment, it is important to include a review of your performance measures. Recipients must use this form to review levels of</w:t>
      </w:r>
      <w:r>
        <w:rPr>
          <w:i/>
          <w:spacing w:val="-2"/>
          <w:sz w:val="21"/>
        </w:rPr>
        <w:t xml:space="preserve"> </w:t>
      </w:r>
      <w:r>
        <w:rPr>
          <w:i/>
          <w:sz w:val="21"/>
        </w:rPr>
        <w:t>performance.</w:t>
      </w:r>
    </w:p>
    <w:p w14:paraId="6B9223F7" w14:textId="77777777" w:rsidR="00006E7A" w:rsidRDefault="00801039">
      <w:pPr>
        <w:pStyle w:val="ListParagraph"/>
        <w:numPr>
          <w:ilvl w:val="0"/>
          <w:numId w:val="20"/>
        </w:numPr>
        <w:tabs>
          <w:tab w:val="left" w:pos="899"/>
          <w:tab w:val="left" w:pos="900"/>
        </w:tabs>
        <w:spacing w:line="384" w:lineRule="auto"/>
        <w:ind w:left="540" w:right="3798" w:firstLine="0"/>
        <w:rPr>
          <w:rFonts w:ascii="Symbol" w:hAnsi="Symbol"/>
          <w:i/>
          <w:sz w:val="21"/>
        </w:rPr>
      </w:pPr>
      <w:r>
        <w:rPr>
          <w:i/>
          <w:sz w:val="21"/>
        </w:rPr>
        <w:t>Recipients must identify and address any disparities or gaps in performance among population subgroups [§134(b)(9)]. In the space provide, please complete the rating for each performance</w:t>
      </w:r>
      <w:r>
        <w:rPr>
          <w:i/>
          <w:spacing w:val="-16"/>
          <w:sz w:val="21"/>
        </w:rPr>
        <w:t xml:space="preserve"> </w:t>
      </w:r>
      <w:r>
        <w:rPr>
          <w:i/>
          <w:sz w:val="21"/>
        </w:rPr>
        <w:t>measure.</w:t>
      </w:r>
    </w:p>
    <w:p w14:paraId="181D21E5" w14:textId="77777777" w:rsidR="00006E7A" w:rsidRDefault="00801039">
      <w:pPr>
        <w:spacing w:before="39"/>
        <w:ind w:left="540"/>
        <w:rPr>
          <w:b/>
          <w:i/>
          <w:sz w:val="21"/>
        </w:rPr>
      </w:pPr>
      <w:r>
        <w:rPr>
          <w:b/>
          <w:i/>
          <w:sz w:val="21"/>
        </w:rPr>
        <w:t xml:space="preserve">Table 2: </w:t>
      </w:r>
      <w:r>
        <w:rPr>
          <w:b/>
          <w:i/>
          <w:sz w:val="21"/>
          <w:u w:val="single"/>
        </w:rPr>
        <w:t>For Post-secondary LEA’s Only</w:t>
      </w:r>
    </w:p>
    <w:tbl>
      <w:tblPr>
        <w:tblW w:w="0" w:type="auto"/>
        <w:tblInd w:w="5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962"/>
        <w:gridCol w:w="1529"/>
        <w:gridCol w:w="1621"/>
        <w:gridCol w:w="1621"/>
        <w:gridCol w:w="3858"/>
      </w:tblGrid>
      <w:tr w:rsidR="00006E7A" w14:paraId="351B961D" w14:textId="77777777" w:rsidTr="0CF0694C">
        <w:trPr>
          <w:trHeight w:val="1116"/>
        </w:trPr>
        <w:tc>
          <w:tcPr>
            <w:tcW w:w="4962" w:type="dxa"/>
            <w:tcBorders>
              <w:bottom w:val="single" w:sz="6" w:space="0" w:color="808080" w:themeColor="background1" w:themeShade="80"/>
            </w:tcBorders>
            <w:shd w:val="clear" w:color="auto" w:fill="BEBEBE"/>
          </w:tcPr>
          <w:p w14:paraId="2677290C" w14:textId="77777777" w:rsidR="00006E7A" w:rsidRDefault="00006E7A">
            <w:pPr>
              <w:pStyle w:val="TableParagraph"/>
              <w:rPr>
                <w:b/>
                <w:i/>
                <w:sz w:val="20"/>
              </w:rPr>
            </w:pPr>
          </w:p>
          <w:p w14:paraId="249BF8C6" w14:textId="77777777" w:rsidR="00006E7A" w:rsidRDefault="00006E7A">
            <w:pPr>
              <w:pStyle w:val="TableParagraph"/>
              <w:rPr>
                <w:b/>
                <w:i/>
                <w:sz w:val="20"/>
              </w:rPr>
            </w:pPr>
          </w:p>
          <w:p w14:paraId="0EF46479" w14:textId="77777777" w:rsidR="00006E7A" w:rsidRDefault="00006E7A">
            <w:pPr>
              <w:pStyle w:val="TableParagraph"/>
              <w:spacing w:before="9"/>
              <w:rPr>
                <w:b/>
                <w:i/>
                <w:sz w:val="24"/>
              </w:rPr>
            </w:pPr>
          </w:p>
          <w:p w14:paraId="0C45AFA8" w14:textId="77777777" w:rsidR="00006E7A" w:rsidRDefault="00801039">
            <w:pPr>
              <w:pStyle w:val="TableParagraph"/>
              <w:ind w:left="2189" w:right="2179"/>
              <w:jc w:val="center"/>
              <w:rPr>
                <w:sz w:val="21"/>
              </w:rPr>
            </w:pPr>
            <w:r>
              <w:rPr>
                <w:sz w:val="21"/>
              </w:rPr>
              <w:t>Rating</w:t>
            </w:r>
          </w:p>
        </w:tc>
        <w:tc>
          <w:tcPr>
            <w:tcW w:w="1529" w:type="dxa"/>
            <w:tcBorders>
              <w:bottom w:val="single" w:sz="6" w:space="0" w:color="808080" w:themeColor="background1" w:themeShade="80"/>
            </w:tcBorders>
            <w:shd w:val="clear" w:color="auto" w:fill="BEBEBE"/>
          </w:tcPr>
          <w:p w14:paraId="3AB58C42" w14:textId="77777777" w:rsidR="00006E7A" w:rsidRDefault="00006E7A">
            <w:pPr>
              <w:pStyle w:val="TableParagraph"/>
              <w:rPr>
                <w:b/>
                <w:i/>
                <w:sz w:val="20"/>
              </w:rPr>
            </w:pPr>
          </w:p>
          <w:p w14:paraId="4EA9BA15" w14:textId="77777777" w:rsidR="00006E7A" w:rsidRDefault="00006E7A">
            <w:pPr>
              <w:pStyle w:val="TableParagraph"/>
              <w:rPr>
                <w:b/>
                <w:i/>
                <w:sz w:val="20"/>
              </w:rPr>
            </w:pPr>
          </w:p>
          <w:p w14:paraId="7332107B" w14:textId="77777777" w:rsidR="00006E7A" w:rsidRDefault="00006E7A">
            <w:pPr>
              <w:pStyle w:val="TableParagraph"/>
              <w:spacing w:before="9"/>
              <w:rPr>
                <w:b/>
                <w:i/>
                <w:sz w:val="24"/>
              </w:rPr>
            </w:pPr>
          </w:p>
          <w:p w14:paraId="7E80677B" w14:textId="77777777" w:rsidR="00006E7A" w:rsidRDefault="00801039">
            <w:pPr>
              <w:pStyle w:val="TableParagraph"/>
              <w:ind w:left="565" w:right="558"/>
              <w:jc w:val="center"/>
              <w:rPr>
                <w:sz w:val="21"/>
              </w:rPr>
            </w:pPr>
            <w:r>
              <w:rPr>
                <w:sz w:val="21"/>
              </w:rPr>
              <w:t>Met</w:t>
            </w:r>
          </w:p>
        </w:tc>
        <w:tc>
          <w:tcPr>
            <w:tcW w:w="1621" w:type="dxa"/>
            <w:tcBorders>
              <w:bottom w:val="single" w:sz="6" w:space="0" w:color="808080" w:themeColor="background1" w:themeShade="80"/>
            </w:tcBorders>
            <w:shd w:val="clear" w:color="auto" w:fill="BEBEBE"/>
          </w:tcPr>
          <w:p w14:paraId="5D98A3F1" w14:textId="77777777" w:rsidR="00006E7A" w:rsidRDefault="00006E7A">
            <w:pPr>
              <w:pStyle w:val="TableParagraph"/>
              <w:rPr>
                <w:b/>
                <w:i/>
                <w:sz w:val="20"/>
              </w:rPr>
            </w:pPr>
          </w:p>
          <w:p w14:paraId="50C86B8C" w14:textId="77777777" w:rsidR="00006E7A" w:rsidRDefault="00006E7A">
            <w:pPr>
              <w:pStyle w:val="TableParagraph"/>
              <w:spacing w:before="9"/>
              <w:rPr>
                <w:b/>
                <w:i/>
                <w:sz w:val="23"/>
              </w:rPr>
            </w:pPr>
          </w:p>
          <w:p w14:paraId="0EB9901A" w14:textId="77777777" w:rsidR="00006E7A" w:rsidRDefault="00801039">
            <w:pPr>
              <w:pStyle w:val="TableParagraph"/>
              <w:ind w:left="395" w:right="167" w:hanging="204"/>
              <w:rPr>
                <w:sz w:val="21"/>
              </w:rPr>
            </w:pPr>
            <w:r>
              <w:rPr>
                <w:sz w:val="21"/>
              </w:rPr>
              <w:t>Not Met for at least year</w:t>
            </w:r>
          </w:p>
        </w:tc>
        <w:tc>
          <w:tcPr>
            <w:tcW w:w="1621" w:type="dxa"/>
            <w:tcBorders>
              <w:bottom w:val="single" w:sz="6" w:space="0" w:color="808080" w:themeColor="background1" w:themeShade="80"/>
            </w:tcBorders>
            <w:shd w:val="clear" w:color="auto" w:fill="BEBEBE"/>
          </w:tcPr>
          <w:p w14:paraId="60EDCC55" w14:textId="77777777" w:rsidR="00006E7A" w:rsidRDefault="00006E7A">
            <w:pPr>
              <w:pStyle w:val="TableParagraph"/>
              <w:spacing w:before="8"/>
              <w:rPr>
                <w:b/>
                <w:i/>
              </w:rPr>
            </w:pPr>
          </w:p>
          <w:p w14:paraId="6CE53A27" w14:textId="77777777" w:rsidR="00006E7A" w:rsidRDefault="00801039">
            <w:pPr>
              <w:pStyle w:val="TableParagraph"/>
              <w:spacing w:before="1"/>
              <w:ind w:left="190" w:right="188"/>
              <w:jc w:val="center"/>
              <w:rPr>
                <w:sz w:val="21"/>
              </w:rPr>
            </w:pPr>
            <w:r>
              <w:rPr>
                <w:sz w:val="21"/>
              </w:rPr>
              <w:t>Not Met three consecutive years or more</w:t>
            </w:r>
          </w:p>
        </w:tc>
        <w:tc>
          <w:tcPr>
            <w:tcW w:w="3858" w:type="dxa"/>
            <w:tcBorders>
              <w:bottom w:val="single" w:sz="6" w:space="0" w:color="808080" w:themeColor="background1" w:themeShade="80"/>
            </w:tcBorders>
            <w:shd w:val="clear" w:color="auto" w:fill="BEBEBE"/>
          </w:tcPr>
          <w:p w14:paraId="57380B40" w14:textId="77777777" w:rsidR="00006E7A" w:rsidRDefault="00801039">
            <w:pPr>
              <w:pStyle w:val="TableParagraph"/>
              <w:spacing w:before="78" w:line="264" w:lineRule="auto"/>
              <w:ind w:left="77" w:right="260"/>
              <w:rPr>
                <w:sz w:val="21"/>
              </w:rPr>
            </w:pPr>
            <w:r>
              <w:rPr>
                <w:sz w:val="21"/>
              </w:rPr>
              <w:t>Any disparities or gaps in performance among population subgroups? Briefly list your primary areas of focus</w:t>
            </w:r>
          </w:p>
        </w:tc>
      </w:tr>
      <w:tr w:rsidR="00006E7A" w14:paraId="208EBD4F" w14:textId="77777777" w:rsidTr="0CF0694C">
        <w:trPr>
          <w:trHeight w:val="844"/>
        </w:trPr>
        <w:tc>
          <w:tcPr>
            <w:tcW w:w="4962" w:type="dxa"/>
            <w:tcBorders>
              <w:top w:val="single" w:sz="6" w:space="0" w:color="808080" w:themeColor="background1" w:themeShade="80"/>
              <w:bottom w:val="single" w:sz="6" w:space="0" w:color="808080" w:themeColor="background1" w:themeShade="80"/>
            </w:tcBorders>
          </w:tcPr>
          <w:p w14:paraId="282C7820" w14:textId="77777777" w:rsidR="00006E7A" w:rsidRDefault="00801039">
            <w:pPr>
              <w:pStyle w:val="TableParagraph"/>
              <w:spacing w:before="81" w:line="264" w:lineRule="auto"/>
              <w:ind w:left="79" w:right="269"/>
              <w:rPr>
                <w:sz w:val="21"/>
              </w:rPr>
            </w:pPr>
            <w:r>
              <w:rPr>
                <w:sz w:val="21"/>
              </w:rPr>
              <w:t>Performance Measure 1P1: Post-secondary Retention and Post-Program Placement</w:t>
            </w:r>
          </w:p>
        </w:tc>
        <w:tc>
          <w:tcPr>
            <w:tcW w:w="1529" w:type="dxa"/>
            <w:tcBorders>
              <w:top w:val="single" w:sz="6" w:space="0" w:color="808080" w:themeColor="background1" w:themeShade="80"/>
              <w:bottom w:val="single" w:sz="6" w:space="0" w:color="808080" w:themeColor="background1" w:themeShade="80"/>
            </w:tcBorders>
          </w:tcPr>
          <w:p w14:paraId="3BBB8815" w14:textId="77777777" w:rsidR="00006E7A" w:rsidRDefault="00006E7A">
            <w:pPr>
              <w:pStyle w:val="TableParagraph"/>
              <w:rPr>
                <w:rFonts w:ascii="Times New Roman"/>
                <w:sz w:val="20"/>
              </w:rPr>
            </w:pPr>
          </w:p>
        </w:tc>
        <w:tc>
          <w:tcPr>
            <w:tcW w:w="1621" w:type="dxa"/>
            <w:tcBorders>
              <w:top w:val="single" w:sz="6" w:space="0" w:color="808080" w:themeColor="background1" w:themeShade="80"/>
              <w:bottom w:val="single" w:sz="6" w:space="0" w:color="808080" w:themeColor="background1" w:themeShade="80"/>
            </w:tcBorders>
          </w:tcPr>
          <w:p w14:paraId="55B91B0D" w14:textId="53670B81" w:rsidR="00006E7A" w:rsidRDefault="0CF0694C" w:rsidP="0CF0694C">
            <w:pPr>
              <w:pStyle w:val="TableParagraph"/>
              <w:rPr>
                <w:rFonts w:ascii="Times New Roman"/>
                <w:sz w:val="20"/>
                <w:szCs w:val="20"/>
              </w:rPr>
            </w:pPr>
            <w:r w:rsidRPr="0CF0694C">
              <w:rPr>
                <w:rFonts w:ascii="Times New Roman"/>
                <w:sz w:val="20"/>
                <w:szCs w:val="20"/>
              </w:rPr>
              <w:t>Just shy of goal</w:t>
            </w:r>
          </w:p>
        </w:tc>
        <w:tc>
          <w:tcPr>
            <w:tcW w:w="1621" w:type="dxa"/>
            <w:tcBorders>
              <w:top w:val="single" w:sz="6" w:space="0" w:color="808080" w:themeColor="background1" w:themeShade="80"/>
              <w:bottom w:val="single" w:sz="6" w:space="0" w:color="808080" w:themeColor="background1" w:themeShade="80"/>
            </w:tcBorders>
          </w:tcPr>
          <w:p w14:paraId="6810F0D1" w14:textId="77777777" w:rsidR="00006E7A" w:rsidRDefault="00006E7A">
            <w:pPr>
              <w:pStyle w:val="TableParagraph"/>
              <w:rPr>
                <w:rFonts w:ascii="Times New Roman"/>
                <w:sz w:val="20"/>
              </w:rPr>
            </w:pPr>
          </w:p>
        </w:tc>
        <w:tc>
          <w:tcPr>
            <w:tcW w:w="3858" w:type="dxa"/>
            <w:tcBorders>
              <w:top w:val="single" w:sz="6" w:space="0" w:color="808080" w:themeColor="background1" w:themeShade="80"/>
              <w:bottom w:val="single" w:sz="6" w:space="0" w:color="808080" w:themeColor="background1" w:themeShade="80"/>
            </w:tcBorders>
          </w:tcPr>
          <w:p w14:paraId="74E797DC" w14:textId="480277C7" w:rsidR="00006E7A" w:rsidRDefault="0CF0694C" w:rsidP="0CF0694C">
            <w:pPr>
              <w:pStyle w:val="TableParagraph"/>
              <w:rPr>
                <w:rFonts w:ascii="Times New Roman"/>
                <w:sz w:val="20"/>
                <w:szCs w:val="20"/>
              </w:rPr>
            </w:pPr>
            <w:r w:rsidRPr="0CF0694C">
              <w:rPr>
                <w:rFonts w:ascii="Times New Roman"/>
                <w:sz w:val="20"/>
                <w:szCs w:val="20"/>
              </w:rPr>
              <w:t>GC=84.4; State Goal =86</w:t>
            </w:r>
          </w:p>
        </w:tc>
      </w:tr>
      <w:tr w:rsidR="00006E7A" w14:paraId="4EFA8734" w14:textId="77777777" w:rsidTr="0CF0694C">
        <w:trPr>
          <w:trHeight w:val="667"/>
        </w:trPr>
        <w:tc>
          <w:tcPr>
            <w:tcW w:w="4962" w:type="dxa"/>
            <w:tcBorders>
              <w:top w:val="single" w:sz="6" w:space="0" w:color="808080" w:themeColor="background1" w:themeShade="80"/>
              <w:bottom w:val="single" w:sz="6" w:space="0" w:color="808080" w:themeColor="background1" w:themeShade="80"/>
            </w:tcBorders>
          </w:tcPr>
          <w:p w14:paraId="12B97DFF" w14:textId="77777777" w:rsidR="00006E7A" w:rsidRDefault="00801039">
            <w:pPr>
              <w:pStyle w:val="TableParagraph"/>
              <w:spacing w:before="80"/>
              <w:ind w:left="79" w:right="366"/>
              <w:rPr>
                <w:sz w:val="21"/>
              </w:rPr>
            </w:pPr>
            <w:r>
              <w:rPr>
                <w:sz w:val="21"/>
              </w:rPr>
              <w:t xml:space="preserve">Performance Measure 2P1: Earned Recognized Post- </w:t>
            </w:r>
            <w:proofErr w:type="gramStart"/>
            <w:r>
              <w:rPr>
                <w:sz w:val="21"/>
              </w:rPr>
              <w:t>secondary</w:t>
            </w:r>
            <w:proofErr w:type="gramEnd"/>
            <w:r>
              <w:rPr>
                <w:sz w:val="21"/>
              </w:rPr>
              <w:t xml:space="preserve"> Credential</w:t>
            </w:r>
          </w:p>
        </w:tc>
        <w:tc>
          <w:tcPr>
            <w:tcW w:w="1529" w:type="dxa"/>
            <w:tcBorders>
              <w:top w:val="single" w:sz="6" w:space="0" w:color="808080" w:themeColor="background1" w:themeShade="80"/>
              <w:bottom w:val="single" w:sz="6" w:space="0" w:color="808080" w:themeColor="background1" w:themeShade="80"/>
            </w:tcBorders>
          </w:tcPr>
          <w:p w14:paraId="25AF7EAE" w14:textId="46952B16" w:rsidR="00006E7A" w:rsidRDefault="0CF0694C" w:rsidP="0CF0694C">
            <w:pPr>
              <w:pStyle w:val="TableParagraph"/>
              <w:rPr>
                <w:rFonts w:ascii="Times New Roman"/>
                <w:sz w:val="20"/>
                <w:szCs w:val="20"/>
              </w:rPr>
            </w:pPr>
            <w:r w:rsidRPr="0CF0694C">
              <w:rPr>
                <w:rFonts w:ascii="Times New Roman"/>
                <w:sz w:val="20"/>
                <w:szCs w:val="20"/>
              </w:rPr>
              <w:t>Met</w:t>
            </w:r>
          </w:p>
        </w:tc>
        <w:tc>
          <w:tcPr>
            <w:tcW w:w="1621" w:type="dxa"/>
            <w:tcBorders>
              <w:top w:val="single" w:sz="6" w:space="0" w:color="808080" w:themeColor="background1" w:themeShade="80"/>
              <w:bottom w:val="single" w:sz="6" w:space="0" w:color="808080" w:themeColor="background1" w:themeShade="80"/>
            </w:tcBorders>
          </w:tcPr>
          <w:p w14:paraId="2633CEB9" w14:textId="77777777" w:rsidR="00006E7A" w:rsidRDefault="00006E7A">
            <w:pPr>
              <w:pStyle w:val="TableParagraph"/>
              <w:rPr>
                <w:rFonts w:ascii="Times New Roman"/>
                <w:sz w:val="20"/>
              </w:rPr>
            </w:pPr>
          </w:p>
        </w:tc>
        <w:tc>
          <w:tcPr>
            <w:tcW w:w="1621" w:type="dxa"/>
            <w:tcBorders>
              <w:top w:val="single" w:sz="6" w:space="0" w:color="808080" w:themeColor="background1" w:themeShade="80"/>
              <w:bottom w:val="single" w:sz="6" w:space="0" w:color="808080" w:themeColor="background1" w:themeShade="80"/>
            </w:tcBorders>
          </w:tcPr>
          <w:p w14:paraId="4B1D477B" w14:textId="77777777" w:rsidR="00006E7A" w:rsidRDefault="00006E7A">
            <w:pPr>
              <w:pStyle w:val="TableParagraph"/>
              <w:rPr>
                <w:rFonts w:ascii="Times New Roman"/>
                <w:sz w:val="20"/>
              </w:rPr>
            </w:pPr>
          </w:p>
        </w:tc>
        <w:tc>
          <w:tcPr>
            <w:tcW w:w="3858" w:type="dxa"/>
            <w:tcBorders>
              <w:top w:val="single" w:sz="6" w:space="0" w:color="808080" w:themeColor="background1" w:themeShade="80"/>
              <w:bottom w:val="single" w:sz="6" w:space="0" w:color="808080" w:themeColor="background1" w:themeShade="80"/>
            </w:tcBorders>
          </w:tcPr>
          <w:p w14:paraId="65BE1F1D" w14:textId="305CBF86" w:rsidR="00006E7A" w:rsidRDefault="0CF0694C" w:rsidP="0CF0694C">
            <w:pPr>
              <w:pStyle w:val="TableParagraph"/>
              <w:rPr>
                <w:rFonts w:ascii="Times New Roman"/>
                <w:sz w:val="20"/>
                <w:szCs w:val="20"/>
              </w:rPr>
            </w:pPr>
            <w:r w:rsidRPr="0CF0694C">
              <w:rPr>
                <w:rFonts w:ascii="Times New Roman"/>
                <w:sz w:val="20"/>
                <w:szCs w:val="20"/>
              </w:rPr>
              <w:t>GC=100; State Goal =100</w:t>
            </w:r>
          </w:p>
        </w:tc>
      </w:tr>
      <w:tr w:rsidR="00006E7A" w14:paraId="69CE9E3E" w14:textId="77777777" w:rsidTr="0CF0694C">
        <w:trPr>
          <w:trHeight w:val="668"/>
        </w:trPr>
        <w:tc>
          <w:tcPr>
            <w:tcW w:w="4962" w:type="dxa"/>
            <w:tcBorders>
              <w:top w:val="single" w:sz="6" w:space="0" w:color="808080" w:themeColor="background1" w:themeShade="80"/>
              <w:bottom w:val="single" w:sz="6" w:space="0" w:color="808080" w:themeColor="background1" w:themeShade="80"/>
            </w:tcBorders>
          </w:tcPr>
          <w:p w14:paraId="320B950C" w14:textId="77777777" w:rsidR="00006E7A" w:rsidRDefault="00801039">
            <w:pPr>
              <w:pStyle w:val="TableParagraph"/>
              <w:spacing w:before="81"/>
              <w:ind w:left="79" w:right="379"/>
              <w:rPr>
                <w:sz w:val="21"/>
              </w:rPr>
            </w:pPr>
            <w:r>
              <w:rPr>
                <w:sz w:val="21"/>
              </w:rPr>
              <w:t>Performance Measure 3P1: Non-traditional Program Concentration</w:t>
            </w:r>
          </w:p>
        </w:tc>
        <w:tc>
          <w:tcPr>
            <w:tcW w:w="1529" w:type="dxa"/>
            <w:tcBorders>
              <w:top w:val="single" w:sz="6" w:space="0" w:color="808080" w:themeColor="background1" w:themeShade="80"/>
              <w:bottom w:val="single" w:sz="6" w:space="0" w:color="808080" w:themeColor="background1" w:themeShade="80"/>
            </w:tcBorders>
          </w:tcPr>
          <w:p w14:paraId="6AFAB436" w14:textId="3FFAC0EB" w:rsidR="00006E7A" w:rsidRDefault="0CF0694C" w:rsidP="0CF0694C">
            <w:pPr>
              <w:pStyle w:val="TableParagraph"/>
              <w:rPr>
                <w:rFonts w:ascii="Times New Roman"/>
                <w:sz w:val="20"/>
                <w:szCs w:val="20"/>
              </w:rPr>
            </w:pPr>
            <w:r w:rsidRPr="0CF0694C">
              <w:rPr>
                <w:rFonts w:ascii="Times New Roman"/>
                <w:sz w:val="20"/>
                <w:szCs w:val="20"/>
              </w:rPr>
              <w:t>Met</w:t>
            </w:r>
          </w:p>
        </w:tc>
        <w:tc>
          <w:tcPr>
            <w:tcW w:w="1621" w:type="dxa"/>
            <w:tcBorders>
              <w:top w:val="single" w:sz="6" w:space="0" w:color="808080" w:themeColor="background1" w:themeShade="80"/>
              <w:bottom w:val="single" w:sz="6" w:space="0" w:color="808080" w:themeColor="background1" w:themeShade="80"/>
            </w:tcBorders>
          </w:tcPr>
          <w:p w14:paraId="042C5D41" w14:textId="77777777" w:rsidR="00006E7A" w:rsidRDefault="00006E7A">
            <w:pPr>
              <w:pStyle w:val="TableParagraph"/>
              <w:rPr>
                <w:rFonts w:ascii="Times New Roman"/>
                <w:sz w:val="20"/>
              </w:rPr>
            </w:pPr>
          </w:p>
        </w:tc>
        <w:tc>
          <w:tcPr>
            <w:tcW w:w="1621" w:type="dxa"/>
            <w:tcBorders>
              <w:top w:val="single" w:sz="6" w:space="0" w:color="808080" w:themeColor="background1" w:themeShade="80"/>
              <w:bottom w:val="single" w:sz="6" w:space="0" w:color="808080" w:themeColor="background1" w:themeShade="80"/>
            </w:tcBorders>
          </w:tcPr>
          <w:p w14:paraId="4D2E12B8" w14:textId="77777777" w:rsidR="00006E7A" w:rsidRDefault="00006E7A">
            <w:pPr>
              <w:pStyle w:val="TableParagraph"/>
              <w:rPr>
                <w:rFonts w:ascii="Times New Roman"/>
                <w:sz w:val="20"/>
              </w:rPr>
            </w:pPr>
          </w:p>
        </w:tc>
        <w:tc>
          <w:tcPr>
            <w:tcW w:w="3858" w:type="dxa"/>
            <w:tcBorders>
              <w:top w:val="single" w:sz="6" w:space="0" w:color="808080" w:themeColor="background1" w:themeShade="80"/>
              <w:bottom w:val="single" w:sz="6" w:space="0" w:color="808080" w:themeColor="background1" w:themeShade="80"/>
            </w:tcBorders>
          </w:tcPr>
          <w:p w14:paraId="308F224F" w14:textId="77777777" w:rsidR="00006E7A" w:rsidRDefault="00006E7A">
            <w:pPr>
              <w:pStyle w:val="TableParagraph"/>
              <w:rPr>
                <w:rFonts w:ascii="Times New Roman"/>
                <w:sz w:val="20"/>
              </w:rPr>
            </w:pPr>
          </w:p>
        </w:tc>
      </w:tr>
    </w:tbl>
    <w:p w14:paraId="5E6D6F63" w14:textId="77777777" w:rsidR="00006E7A" w:rsidRDefault="00006E7A">
      <w:pPr>
        <w:rPr>
          <w:rFonts w:ascii="Times New Roman"/>
          <w:sz w:val="20"/>
        </w:rPr>
        <w:sectPr w:rsidR="00006E7A">
          <w:pgSz w:w="15840" w:h="12240" w:orient="landscape"/>
          <w:pgMar w:top="940" w:right="520" w:bottom="580" w:left="540" w:header="0" w:footer="386" w:gutter="0"/>
          <w:cols w:space="720"/>
        </w:sectPr>
      </w:pPr>
    </w:p>
    <w:p w14:paraId="31279489" w14:textId="77777777" w:rsidR="00006E7A" w:rsidRDefault="00801039">
      <w:pPr>
        <w:spacing w:before="36"/>
        <w:ind w:left="140"/>
        <w:rPr>
          <w:rFonts w:ascii="Calibri Light"/>
          <w:sz w:val="19"/>
        </w:rPr>
      </w:pPr>
      <w:bookmarkStart w:id="20" w:name="_bookmark19"/>
      <w:bookmarkStart w:id="21" w:name="_bookmark20"/>
      <w:bookmarkEnd w:id="20"/>
      <w:bookmarkEnd w:id="21"/>
      <w:r>
        <w:rPr>
          <w:rFonts w:ascii="Calibri Light"/>
          <w:sz w:val="24"/>
        </w:rPr>
        <w:lastRenderedPageBreak/>
        <w:t>T A: E</w:t>
      </w:r>
      <w:r>
        <w:rPr>
          <w:rFonts w:ascii="Calibri Light"/>
          <w:sz w:val="19"/>
        </w:rPr>
        <w:t xml:space="preserve">VALUATION OF </w:t>
      </w:r>
      <w:r>
        <w:rPr>
          <w:rFonts w:ascii="Calibri Light"/>
          <w:sz w:val="24"/>
        </w:rPr>
        <w:t>S</w:t>
      </w:r>
      <w:r>
        <w:rPr>
          <w:rFonts w:ascii="Calibri Light"/>
          <w:sz w:val="19"/>
        </w:rPr>
        <w:t xml:space="preserve">TUDENT </w:t>
      </w:r>
      <w:r>
        <w:rPr>
          <w:rFonts w:ascii="Calibri Light"/>
          <w:sz w:val="24"/>
        </w:rPr>
        <w:t>P</w:t>
      </w:r>
      <w:r>
        <w:rPr>
          <w:rFonts w:ascii="Calibri Light"/>
          <w:sz w:val="19"/>
        </w:rPr>
        <w:t>ERFORMANCE</w:t>
      </w:r>
    </w:p>
    <w:p w14:paraId="7B969857" w14:textId="77777777" w:rsidR="00006E7A" w:rsidRDefault="00006E7A">
      <w:pPr>
        <w:pStyle w:val="BodyText"/>
        <w:rPr>
          <w:rFonts w:ascii="Calibri Light"/>
          <w:sz w:val="20"/>
        </w:rPr>
      </w:pPr>
    </w:p>
    <w:p w14:paraId="0FE634FD" w14:textId="77777777" w:rsidR="00006E7A" w:rsidRDefault="00006E7A">
      <w:pPr>
        <w:pStyle w:val="BodyText"/>
        <w:spacing w:before="2"/>
        <w:rPr>
          <w:rFonts w:ascii="Calibri Light"/>
          <w:sz w:val="14"/>
        </w:rPr>
      </w:pPr>
    </w:p>
    <w:tbl>
      <w:tblPr>
        <w:tblW w:w="0" w:type="auto"/>
        <w:tblInd w:w="170" w:type="dxa"/>
        <w:tblLayout w:type="fixed"/>
        <w:tblCellMar>
          <w:left w:w="0" w:type="dxa"/>
          <w:right w:w="0" w:type="dxa"/>
        </w:tblCellMar>
        <w:tblLook w:val="01E0" w:firstRow="1" w:lastRow="1" w:firstColumn="1" w:lastColumn="1" w:noHBand="0" w:noVBand="0"/>
      </w:tblPr>
      <w:tblGrid>
        <w:gridCol w:w="108"/>
        <w:gridCol w:w="4830"/>
        <w:gridCol w:w="5835"/>
      </w:tblGrid>
      <w:tr w:rsidR="00006E7A" w14:paraId="0957FC0C" w14:textId="77777777">
        <w:trPr>
          <w:trHeight w:val="308"/>
        </w:trPr>
        <w:tc>
          <w:tcPr>
            <w:tcW w:w="108" w:type="dxa"/>
            <w:shd w:val="clear" w:color="auto" w:fill="EC7C30"/>
          </w:tcPr>
          <w:p w14:paraId="62A1F980" w14:textId="77777777" w:rsidR="00006E7A" w:rsidRDefault="00006E7A">
            <w:pPr>
              <w:pStyle w:val="TableParagraph"/>
              <w:rPr>
                <w:rFonts w:ascii="Times New Roman"/>
                <w:sz w:val="20"/>
              </w:rPr>
            </w:pPr>
          </w:p>
        </w:tc>
        <w:tc>
          <w:tcPr>
            <w:tcW w:w="10665" w:type="dxa"/>
            <w:gridSpan w:val="2"/>
            <w:shd w:val="clear" w:color="auto" w:fill="EC7C30"/>
          </w:tcPr>
          <w:p w14:paraId="349B15D5" w14:textId="77777777" w:rsidR="00006E7A" w:rsidRDefault="00801039">
            <w:pPr>
              <w:pStyle w:val="TableParagraph"/>
              <w:spacing w:before="15" w:line="273" w:lineRule="exact"/>
              <w:ind w:left="14"/>
              <w:rPr>
                <w:b/>
                <w:sz w:val="24"/>
              </w:rPr>
            </w:pPr>
            <w:r>
              <w:rPr>
                <w:b/>
                <w:color w:val="FFFFFF"/>
                <w:sz w:val="24"/>
              </w:rPr>
              <w:t>What Information Should Locals Collect: Student Performance Data</w:t>
            </w:r>
          </w:p>
        </w:tc>
      </w:tr>
      <w:tr w:rsidR="00006E7A" w14:paraId="7129BAB3" w14:textId="77777777">
        <w:trPr>
          <w:trHeight w:val="2050"/>
        </w:trPr>
        <w:tc>
          <w:tcPr>
            <w:tcW w:w="4938" w:type="dxa"/>
            <w:gridSpan w:val="2"/>
            <w:tcBorders>
              <w:top w:val="single" w:sz="12" w:space="0" w:color="EC7C30"/>
              <w:left w:val="single" w:sz="12" w:space="0" w:color="EC7C30"/>
              <w:bottom w:val="single" w:sz="12" w:space="0" w:color="EC7C30"/>
              <w:right w:val="single" w:sz="12" w:space="0" w:color="EC7C30"/>
            </w:tcBorders>
          </w:tcPr>
          <w:p w14:paraId="76595BF4" w14:textId="77777777" w:rsidR="00006E7A" w:rsidRDefault="00801039">
            <w:pPr>
              <w:pStyle w:val="TableParagraph"/>
              <w:spacing w:line="257" w:lineRule="exact"/>
              <w:ind w:left="107"/>
              <w:rPr>
                <w:b/>
                <w:sz w:val="21"/>
              </w:rPr>
            </w:pPr>
            <w:r>
              <w:rPr>
                <w:b/>
                <w:sz w:val="21"/>
              </w:rPr>
              <w:t>What does the law say</w:t>
            </w:r>
            <w:r>
              <w:rPr>
                <w:b/>
                <w:position w:val="7"/>
                <w:sz w:val="14"/>
              </w:rPr>
              <w:t>2</w:t>
            </w:r>
            <w:r>
              <w:rPr>
                <w:b/>
                <w:sz w:val="21"/>
              </w:rPr>
              <w:t>?</w:t>
            </w:r>
          </w:p>
          <w:p w14:paraId="21E278DA" w14:textId="77777777" w:rsidR="00006E7A" w:rsidRDefault="00801039">
            <w:pPr>
              <w:pStyle w:val="TableParagraph"/>
              <w:ind w:left="107" w:right="409"/>
              <w:rPr>
                <w:sz w:val="21"/>
              </w:rPr>
            </w:pPr>
            <w:r>
              <w:rPr>
                <w:sz w:val="21"/>
              </w:rPr>
              <w:t>The comprehensive local needs assessment will include an evaluation of the performance of the students served by the local eligible recipient with respect to State determined and local performance levels, including an evaluation of performance for special populations and each subgroup.</w:t>
            </w:r>
          </w:p>
        </w:tc>
        <w:tc>
          <w:tcPr>
            <w:tcW w:w="5835" w:type="dxa"/>
            <w:tcBorders>
              <w:top w:val="single" w:sz="12" w:space="0" w:color="EC7C30"/>
              <w:left w:val="single" w:sz="12" w:space="0" w:color="EC7C30"/>
              <w:bottom w:val="single" w:sz="12" w:space="0" w:color="EC7C30"/>
              <w:right w:val="single" w:sz="12" w:space="0" w:color="EC7C30"/>
            </w:tcBorders>
          </w:tcPr>
          <w:p w14:paraId="040CDD8C" w14:textId="77777777" w:rsidR="00006E7A" w:rsidRDefault="00801039">
            <w:pPr>
              <w:pStyle w:val="TableParagraph"/>
              <w:spacing w:before="1"/>
              <w:ind w:left="107"/>
              <w:rPr>
                <w:b/>
                <w:sz w:val="21"/>
              </w:rPr>
            </w:pPr>
            <w:r>
              <w:rPr>
                <w:b/>
                <w:sz w:val="21"/>
              </w:rPr>
              <w:t>What does the law mean?</w:t>
            </w:r>
          </w:p>
          <w:p w14:paraId="63DFC010" w14:textId="77777777" w:rsidR="00006E7A" w:rsidRDefault="00801039">
            <w:pPr>
              <w:pStyle w:val="TableParagraph"/>
              <w:ind w:left="107" w:right="529"/>
              <w:rPr>
                <w:sz w:val="21"/>
              </w:rPr>
            </w:pPr>
            <w:r>
              <w:rPr>
                <w:sz w:val="21"/>
              </w:rPr>
              <w:t>The comprehensive local needs assessment must contain an evaluation of CTE concentrators’ performance on the core performance indicators. While eligible recipients already are</w:t>
            </w:r>
          </w:p>
          <w:p w14:paraId="69D0C0FF" w14:textId="77777777" w:rsidR="00006E7A" w:rsidRDefault="00801039">
            <w:pPr>
              <w:pStyle w:val="TableParagraph"/>
              <w:spacing w:before="2"/>
              <w:ind w:left="107" w:right="201"/>
              <w:rPr>
                <w:sz w:val="21"/>
              </w:rPr>
            </w:pPr>
            <w:r>
              <w:rPr>
                <w:sz w:val="21"/>
              </w:rPr>
              <w:t>required to do this as part of their local plans under Perkins IV, the evaluation now must at a minimum include a performance analysis of the subgroups (as defined in ESSA) and the expanded</w:t>
            </w:r>
          </w:p>
          <w:p w14:paraId="18FFD3D6" w14:textId="77777777" w:rsidR="00006E7A" w:rsidRDefault="00801039">
            <w:pPr>
              <w:pStyle w:val="TableParagraph"/>
              <w:spacing w:line="234" w:lineRule="exact"/>
              <w:ind w:left="107"/>
              <w:rPr>
                <w:sz w:val="21"/>
              </w:rPr>
            </w:pPr>
            <w:r>
              <w:rPr>
                <w:sz w:val="21"/>
              </w:rPr>
              <w:t>list of special populations.</w:t>
            </w:r>
          </w:p>
        </w:tc>
      </w:tr>
    </w:tbl>
    <w:p w14:paraId="300079F4" w14:textId="77777777" w:rsidR="00006E7A" w:rsidRDefault="00006E7A">
      <w:pPr>
        <w:pStyle w:val="BodyText"/>
        <w:spacing w:before="2"/>
        <w:rPr>
          <w:rFonts w:ascii="Calibri Light"/>
          <w:sz w:val="28"/>
        </w:rPr>
      </w:pPr>
    </w:p>
    <w:p w14:paraId="733F4763" w14:textId="77777777" w:rsidR="00006E7A" w:rsidRDefault="00801039">
      <w:pPr>
        <w:pStyle w:val="Heading5"/>
        <w:spacing w:before="58"/>
        <w:ind w:left="140"/>
      </w:pPr>
      <w:r>
        <w:t>State Support: This data will be provided to each Local Eligible Agency from OPI or OCHE via the annual Report Card</w:t>
      </w:r>
    </w:p>
    <w:p w14:paraId="299D8616" w14:textId="77777777" w:rsidR="00006E7A" w:rsidRDefault="00006E7A">
      <w:pPr>
        <w:pStyle w:val="BodyText"/>
        <w:rPr>
          <w:b/>
          <w:sz w:val="22"/>
        </w:rPr>
      </w:pPr>
    </w:p>
    <w:tbl>
      <w:tblPr>
        <w:tblW w:w="0" w:type="auto"/>
        <w:tblInd w:w="1580" w:type="dxa"/>
        <w:tblLayout w:type="fixed"/>
        <w:tblCellMar>
          <w:left w:w="0" w:type="dxa"/>
          <w:right w:w="0" w:type="dxa"/>
        </w:tblCellMar>
        <w:tblLook w:val="01E0" w:firstRow="1" w:lastRow="1" w:firstColumn="1" w:lastColumn="1" w:noHBand="0" w:noVBand="0"/>
      </w:tblPr>
      <w:tblGrid>
        <w:gridCol w:w="7929"/>
      </w:tblGrid>
      <w:tr w:rsidR="00006E7A" w14:paraId="68164821" w14:textId="77777777">
        <w:trPr>
          <w:trHeight w:val="227"/>
        </w:trPr>
        <w:tc>
          <w:tcPr>
            <w:tcW w:w="7929" w:type="dxa"/>
            <w:tcBorders>
              <w:bottom w:val="single" w:sz="4" w:space="0" w:color="000000"/>
            </w:tcBorders>
          </w:tcPr>
          <w:p w14:paraId="52C59C53" w14:textId="77777777" w:rsidR="00006E7A" w:rsidRDefault="00801039">
            <w:pPr>
              <w:pStyle w:val="TableParagraph"/>
              <w:spacing w:line="208" w:lineRule="exact"/>
              <w:ind w:left="115"/>
              <w:rPr>
                <w:rFonts w:ascii="Calibri Light"/>
                <w:i/>
              </w:rPr>
            </w:pPr>
            <w:r>
              <w:rPr>
                <w:rFonts w:ascii="Calibri Light"/>
                <w:i/>
              </w:rPr>
              <w:t xml:space="preserve">Performance Data Checklist </w:t>
            </w:r>
          </w:p>
        </w:tc>
      </w:tr>
      <w:tr w:rsidR="00006E7A" w14:paraId="0B3C21F2" w14:textId="77777777">
        <w:trPr>
          <w:trHeight w:val="4084"/>
        </w:trPr>
        <w:tc>
          <w:tcPr>
            <w:tcW w:w="7929" w:type="dxa"/>
            <w:tcBorders>
              <w:top w:val="single" w:sz="4" w:space="0" w:color="000000"/>
              <w:bottom w:val="single" w:sz="4" w:space="0" w:color="000000"/>
            </w:tcBorders>
          </w:tcPr>
          <w:p w14:paraId="4005233D" w14:textId="77777777" w:rsidR="00006E7A" w:rsidRDefault="00801039">
            <w:pPr>
              <w:pStyle w:val="TableParagraph"/>
              <w:spacing w:before="1"/>
              <w:ind w:left="115" w:right="127"/>
              <w:rPr>
                <w:sz w:val="21"/>
              </w:rPr>
            </w:pPr>
            <w:r>
              <w:rPr>
                <w:sz w:val="21"/>
              </w:rPr>
              <w:t>Perkins performance data for all current core indicators for the past year, disaggregated by CTE program area and subpopulation groups including:</w:t>
            </w:r>
          </w:p>
          <w:p w14:paraId="70AA5834" w14:textId="77777777" w:rsidR="00006E7A" w:rsidRDefault="00801039">
            <w:pPr>
              <w:pStyle w:val="TableParagraph"/>
              <w:numPr>
                <w:ilvl w:val="0"/>
                <w:numId w:val="19"/>
              </w:numPr>
              <w:tabs>
                <w:tab w:val="left" w:pos="836"/>
              </w:tabs>
              <w:spacing w:before="119"/>
              <w:ind w:hanging="361"/>
              <w:rPr>
                <w:sz w:val="21"/>
              </w:rPr>
            </w:pPr>
            <w:r>
              <w:rPr>
                <w:sz w:val="21"/>
              </w:rPr>
              <w:t>Gender</w:t>
            </w:r>
          </w:p>
          <w:p w14:paraId="4A76DED1" w14:textId="77777777" w:rsidR="00006E7A" w:rsidRDefault="00801039">
            <w:pPr>
              <w:pStyle w:val="TableParagraph"/>
              <w:numPr>
                <w:ilvl w:val="0"/>
                <w:numId w:val="19"/>
              </w:numPr>
              <w:tabs>
                <w:tab w:val="left" w:pos="836"/>
              </w:tabs>
              <w:ind w:hanging="361"/>
              <w:rPr>
                <w:sz w:val="21"/>
              </w:rPr>
            </w:pPr>
            <w:r>
              <w:rPr>
                <w:sz w:val="21"/>
              </w:rPr>
              <w:t>Race and</w:t>
            </w:r>
            <w:r>
              <w:rPr>
                <w:spacing w:val="-4"/>
                <w:sz w:val="21"/>
              </w:rPr>
              <w:t xml:space="preserve"> </w:t>
            </w:r>
            <w:r>
              <w:rPr>
                <w:sz w:val="21"/>
              </w:rPr>
              <w:t>ethnicity</w:t>
            </w:r>
          </w:p>
          <w:p w14:paraId="1EEC202F" w14:textId="77777777" w:rsidR="00006E7A" w:rsidRDefault="00801039">
            <w:pPr>
              <w:pStyle w:val="TableParagraph"/>
              <w:numPr>
                <w:ilvl w:val="0"/>
                <w:numId w:val="19"/>
              </w:numPr>
              <w:tabs>
                <w:tab w:val="left" w:pos="836"/>
              </w:tabs>
              <w:spacing w:before="1"/>
              <w:ind w:hanging="361"/>
              <w:rPr>
                <w:sz w:val="21"/>
              </w:rPr>
            </w:pPr>
            <w:r>
              <w:rPr>
                <w:sz w:val="21"/>
              </w:rPr>
              <w:t>Migrant status</w:t>
            </w:r>
          </w:p>
          <w:p w14:paraId="368026EB" w14:textId="77777777" w:rsidR="00006E7A" w:rsidRDefault="00801039">
            <w:pPr>
              <w:pStyle w:val="TableParagraph"/>
              <w:numPr>
                <w:ilvl w:val="0"/>
                <w:numId w:val="19"/>
              </w:numPr>
              <w:tabs>
                <w:tab w:val="left" w:pos="836"/>
              </w:tabs>
              <w:ind w:hanging="361"/>
              <w:rPr>
                <w:sz w:val="21"/>
              </w:rPr>
            </w:pPr>
            <w:r>
              <w:rPr>
                <w:sz w:val="21"/>
              </w:rPr>
              <w:t>Individuals with</w:t>
            </w:r>
            <w:r>
              <w:rPr>
                <w:spacing w:val="-4"/>
                <w:sz w:val="21"/>
              </w:rPr>
              <w:t xml:space="preserve"> </w:t>
            </w:r>
            <w:r>
              <w:rPr>
                <w:sz w:val="21"/>
              </w:rPr>
              <w:t>disabilities</w:t>
            </w:r>
          </w:p>
          <w:p w14:paraId="10994AF0" w14:textId="77777777" w:rsidR="00006E7A" w:rsidRDefault="00801039">
            <w:pPr>
              <w:pStyle w:val="TableParagraph"/>
              <w:numPr>
                <w:ilvl w:val="0"/>
                <w:numId w:val="19"/>
              </w:numPr>
              <w:tabs>
                <w:tab w:val="left" w:pos="836"/>
              </w:tabs>
              <w:ind w:right="520"/>
              <w:rPr>
                <w:sz w:val="21"/>
              </w:rPr>
            </w:pPr>
            <w:r>
              <w:rPr>
                <w:sz w:val="21"/>
              </w:rPr>
              <w:t>Individuals from economically disadvantaged families, low-income youth and adults</w:t>
            </w:r>
          </w:p>
          <w:p w14:paraId="15CE06A9" w14:textId="77777777" w:rsidR="00006E7A" w:rsidRDefault="00801039">
            <w:pPr>
              <w:pStyle w:val="TableParagraph"/>
              <w:numPr>
                <w:ilvl w:val="0"/>
                <w:numId w:val="19"/>
              </w:numPr>
              <w:tabs>
                <w:tab w:val="left" w:pos="836"/>
              </w:tabs>
              <w:spacing w:line="255" w:lineRule="exact"/>
              <w:ind w:hanging="361"/>
              <w:rPr>
                <w:sz w:val="21"/>
              </w:rPr>
            </w:pPr>
            <w:r>
              <w:rPr>
                <w:sz w:val="21"/>
              </w:rPr>
              <w:t>Individuals preparing for nontraditional</w:t>
            </w:r>
            <w:r>
              <w:rPr>
                <w:spacing w:val="-3"/>
                <w:sz w:val="21"/>
              </w:rPr>
              <w:t xml:space="preserve"> </w:t>
            </w:r>
            <w:r>
              <w:rPr>
                <w:sz w:val="21"/>
              </w:rPr>
              <w:t>fields</w:t>
            </w:r>
          </w:p>
          <w:p w14:paraId="42A99BF2" w14:textId="77777777" w:rsidR="00006E7A" w:rsidRDefault="00801039">
            <w:pPr>
              <w:pStyle w:val="TableParagraph"/>
              <w:numPr>
                <w:ilvl w:val="0"/>
                <w:numId w:val="19"/>
              </w:numPr>
              <w:tabs>
                <w:tab w:val="left" w:pos="836"/>
              </w:tabs>
              <w:spacing w:before="1"/>
              <w:ind w:hanging="361"/>
              <w:rPr>
                <w:sz w:val="21"/>
              </w:rPr>
            </w:pPr>
            <w:r>
              <w:rPr>
                <w:sz w:val="21"/>
              </w:rPr>
              <w:t>Single parents including single pregnant</w:t>
            </w:r>
            <w:r>
              <w:rPr>
                <w:spacing w:val="-5"/>
                <w:sz w:val="21"/>
              </w:rPr>
              <w:t xml:space="preserve"> </w:t>
            </w:r>
            <w:r>
              <w:rPr>
                <w:sz w:val="21"/>
              </w:rPr>
              <w:t>women</w:t>
            </w:r>
          </w:p>
          <w:p w14:paraId="04CA4D6F" w14:textId="77777777" w:rsidR="00006E7A" w:rsidRDefault="00801039">
            <w:pPr>
              <w:pStyle w:val="TableParagraph"/>
              <w:numPr>
                <w:ilvl w:val="0"/>
                <w:numId w:val="19"/>
              </w:numPr>
              <w:tabs>
                <w:tab w:val="left" w:pos="836"/>
              </w:tabs>
              <w:ind w:hanging="361"/>
              <w:rPr>
                <w:sz w:val="21"/>
              </w:rPr>
            </w:pPr>
            <w:r>
              <w:rPr>
                <w:sz w:val="21"/>
              </w:rPr>
              <w:t>Out of work</w:t>
            </w:r>
            <w:r>
              <w:rPr>
                <w:spacing w:val="-6"/>
                <w:sz w:val="21"/>
              </w:rPr>
              <w:t xml:space="preserve"> </w:t>
            </w:r>
            <w:r>
              <w:rPr>
                <w:sz w:val="21"/>
              </w:rPr>
              <w:t>individuals</w:t>
            </w:r>
          </w:p>
          <w:p w14:paraId="6110EF6C" w14:textId="77777777" w:rsidR="00006E7A" w:rsidRDefault="00801039">
            <w:pPr>
              <w:pStyle w:val="TableParagraph"/>
              <w:numPr>
                <w:ilvl w:val="0"/>
                <w:numId w:val="19"/>
              </w:numPr>
              <w:tabs>
                <w:tab w:val="left" w:pos="836"/>
              </w:tabs>
              <w:spacing w:before="1" w:line="255" w:lineRule="exact"/>
              <w:ind w:hanging="361"/>
              <w:rPr>
                <w:sz w:val="21"/>
              </w:rPr>
            </w:pPr>
            <w:r>
              <w:rPr>
                <w:sz w:val="21"/>
              </w:rPr>
              <w:t>English-language</w:t>
            </w:r>
            <w:r>
              <w:rPr>
                <w:spacing w:val="-1"/>
                <w:sz w:val="21"/>
              </w:rPr>
              <w:t xml:space="preserve"> </w:t>
            </w:r>
            <w:r>
              <w:rPr>
                <w:sz w:val="21"/>
              </w:rPr>
              <w:t>learners</w:t>
            </w:r>
          </w:p>
          <w:p w14:paraId="1D5BE84F" w14:textId="77777777" w:rsidR="00006E7A" w:rsidRDefault="00801039">
            <w:pPr>
              <w:pStyle w:val="TableParagraph"/>
              <w:numPr>
                <w:ilvl w:val="0"/>
                <w:numId w:val="19"/>
              </w:numPr>
              <w:tabs>
                <w:tab w:val="left" w:pos="836"/>
              </w:tabs>
              <w:spacing w:line="255" w:lineRule="exact"/>
              <w:ind w:hanging="361"/>
              <w:rPr>
                <w:sz w:val="21"/>
              </w:rPr>
            </w:pPr>
            <w:r>
              <w:rPr>
                <w:sz w:val="21"/>
              </w:rPr>
              <w:t>Homeless</w:t>
            </w:r>
            <w:r>
              <w:rPr>
                <w:spacing w:val="-1"/>
                <w:sz w:val="21"/>
              </w:rPr>
              <w:t xml:space="preserve"> </w:t>
            </w:r>
            <w:r>
              <w:rPr>
                <w:sz w:val="21"/>
              </w:rPr>
              <w:t>individuals</w:t>
            </w:r>
          </w:p>
          <w:p w14:paraId="7A64FAFE" w14:textId="77777777" w:rsidR="00006E7A" w:rsidRDefault="00801039">
            <w:pPr>
              <w:pStyle w:val="TableParagraph"/>
              <w:numPr>
                <w:ilvl w:val="0"/>
                <w:numId w:val="19"/>
              </w:numPr>
              <w:tabs>
                <w:tab w:val="left" w:pos="836"/>
              </w:tabs>
              <w:spacing w:before="1"/>
              <w:ind w:hanging="361"/>
              <w:rPr>
                <w:sz w:val="21"/>
              </w:rPr>
            </w:pPr>
            <w:r>
              <w:rPr>
                <w:sz w:val="21"/>
              </w:rPr>
              <w:t>Youth who are in or who have aged out of the foster care</w:t>
            </w:r>
            <w:r>
              <w:rPr>
                <w:spacing w:val="-17"/>
                <w:sz w:val="21"/>
              </w:rPr>
              <w:t xml:space="preserve"> </w:t>
            </w:r>
            <w:r>
              <w:rPr>
                <w:sz w:val="21"/>
              </w:rPr>
              <w:t>system</w:t>
            </w:r>
          </w:p>
          <w:p w14:paraId="667BCBEB" w14:textId="77777777" w:rsidR="00006E7A" w:rsidRDefault="00801039">
            <w:pPr>
              <w:pStyle w:val="TableParagraph"/>
              <w:numPr>
                <w:ilvl w:val="0"/>
                <w:numId w:val="19"/>
              </w:numPr>
              <w:tabs>
                <w:tab w:val="left" w:pos="836"/>
              </w:tabs>
              <w:ind w:hanging="361"/>
              <w:rPr>
                <w:sz w:val="21"/>
              </w:rPr>
            </w:pPr>
            <w:r>
              <w:rPr>
                <w:sz w:val="21"/>
              </w:rPr>
              <w:t>Youth with a parent who is on active duty</w:t>
            </w:r>
            <w:r>
              <w:rPr>
                <w:spacing w:val="-10"/>
                <w:sz w:val="21"/>
              </w:rPr>
              <w:t xml:space="preserve"> </w:t>
            </w:r>
            <w:r>
              <w:rPr>
                <w:sz w:val="21"/>
              </w:rPr>
              <w:t>military</w:t>
            </w:r>
          </w:p>
        </w:tc>
      </w:tr>
      <w:tr w:rsidR="00006E7A" w14:paraId="4BC876FD" w14:textId="77777777">
        <w:trPr>
          <w:trHeight w:val="2291"/>
        </w:trPr>
        <w:tc>
          <w:tcPr>
            <w:tcW w:w="7929" w:type="dxa"/>
            <w:tcBorders>
              <w:top w:val="single" w:sz="4" w:space="0" w:color="000000"/>
              <w:bottom w:val="single" w:sz="4" w:space="0" w:color="000000"/>
            </w:tcBorders>
          </w:tcPr>
          <w:p w14:paraId="3BA97AC7" w14:textId="77777777" w:rsidR="00006E7A" w:rsidRDefault="00801039">
            <w:pPr>
              <w:pStyle w:val="TableParagraph"/>
              <w:spacing w:before="121"/>
              <w:ind w:left="115"/>
              <w:rPr>
                <w:sz w:val="21"/>
              </w:rPr>
            </w:pPr>
            <w:r>
              <w:rPr>
                <w:sz w:val="21"/>
              </w:rPr>
              <w:t>Comparison data for ‘all’ students:</w:t>
            </w:r>
          </w:p>
          <w:p w14:paraId="7351B29C" w14:textId="77777777" w:rsidR="00006E7A" w:rsidRDefault="00801039">
            <w:pPr>
              <w:pStyle w:val="TableParagraph"/>
              <w:numPr>
                <w:ilvl w:val="0"/>
                <w:numId w:val="18"/>
              </w:numPr>
              <w:tabs>
                <w:tab w:val="left" w:pos="836"/>
              </w:tabs>
              <w:spacing w:before="1"/>
              <w:ind w:hanging="361"/>
              <w:rPr>
                <w:sz w:val="21"/>
              </w:rPr>
            </w:pPr>
            <w:r>
              <w:rPr>
                <w:sz w:val="21"/>
              </w:rPr>
              <w:t>Secondary students – Statewide assessment data comparisons</w:t>
            </w:r>
            <w:r>
              <w:rPr>
                <w:spacing w:val="-6"/>
                <w:sz w:val="21"/>
              </w:rPr>
              <w:t xml:space="preserve"> </w:t>
            </w:r>
            <w:r>
              <w:rPr>
                <w:sz w:val="21"/>
              </w:rPr>
              <w:t>for:</w:t>
            </w:r>
          </w:p>
          <w:p w14:paraId="1CD5C8F1" w14:textId="77777777" w:rsidR="00006E7A" w:rsidRDefault="00801039">
            <w:pPr>
              <w:pStyle w:val="TableParagraph"/>
              <w:numPr>
                <w:ilvl w:val="1"/>
                <w:numId w:val="18"/>
              </w:numPr>
              <w:tabs>
                <w:tab w:val="left" w:pos="1555"/>
                <w:tab w:val="left" w:pos="1556"/>
              </w:tabs>
              <w:spacing w:line="259" w:lineRule="exact"/>
              <w:ind w:hanging="361"/>
              <w:rPr>
                <w:sz w:val="21"/>
              </w:rPr>
            </w:pPr>
            <w:r>
              <w:rPr>
                <w:sz w:val="21"/>
              </w:rPr>
              <w:t>Graduation</w:t>
            </w:r>
            <w:r>
              <w:rPr>
                <w:spacing w:val="-4"/>
                <w:sz w:val="21"/>
              </w:rPr>
              <w:t xml:space="preserve"> </w:t>
            </w:r>
            <w:r>
              <w:rPr>
                <w:sz w:val="21"/>
              </w:rPr>
              <w:t>rate</w:t>
            </w:r>
          </w:p>
          <w:p w14:paraId="6F541EA3" w14:textId="77777777" w:rsidR="00006E7A" w:rsidRDefault="00801039">
            <w:pPr>
              <w:pStyle w:val="TableParagraph"/>
              <w:numPr>
                <w:ilvl w:val="1"/>
                <w:numId w:val="18"/>
              </w:numPr>
              <w:tabs>
                <w:tab w:val="left" w:pos="1555"/>
                <w:tab w:val="left" w:pos="1556"/>
              </w:tabs>
              <w:spacing w:line="256" w:lineRule="exact"/>
              <w:ind w:hanging="361"/>
              <w:rPr>
                <w:sz w:val="21"/>
              </w:rPr>
            </w:pPr>
            <w:r>
              <w:rPr>
                <w:sz w:val="21"/>
              </w:rPr>
              <w:t>Academic</w:t>
            </w:r>
            <w:r>
              <w:rPr>
                <w:spacing w:val="-2"/>
                <w:sz w:val="21"/>
              </w:rPr>
              <w:t xml:space="preserve"> </w:t>
            </w:r>
            <w:r>
              <w:rPr>
                <w:sz w:val="21"/>
              </w:rPr>
              <w:t>achievement</w:t>
            </w:r>
          </w:p>
          <w:p w14:paraId="43168C0F" w14:textId="77777777" w:rsidR="00006E7A" w:rsidRDefault="00801039">
            <w:pPr>
              <w:pStyle w:val="TableParagraph"/>
              <w:numPr>
                <w:ilvl w:val="1"/>
                <w:numId w:val="18"/>
              </w:numPr>
              <w:tabs>
                <w:tab w:val="left" w:pos="1555"/>
                <w:tab w:val="left" w:pos="1556"/>
              </w:tabs>
              <w:spacing w:line="257" w:lineRule="exact"/>
              <w:ind w:hanging="361"/>
              <w:rPr>
                <w:sz w:val="21"/>
              </w:rPr>
            </w:pPr>
            <w:r>
              <w:rPr>
                <w:sz w:val="21"/>
              </w:rPr>
              <w:t>Placement –</w:t>
            </w:r>
          </w:p>
          <w:p w14:paraId="7749FC5E" w14:textId="77777777" w:rsidR="00006E7A" w:rsidRDefault="00801039">
            <w:pPr>
              <w:pStyle w:val="TableParagraph"/>
              <w:numPr>
                <w:ilvl w:val="0"/>
                <w:numId w:val="18"/>
              </w:numPr>
              <w:tabs>
                <w:tab w:val="left" w:pos="836"/>
              </w:tabs>
              <w:spacing w:line="253" w:lineRule="exact"/>
              <w:ind w:hanging="361"/>
              <w:rPr>
                <w:sz w:val="21"/>
              </w:rPr>
            </w:pPr>
            <w:r>
              <w:rPr>
                <w:sz w:val="21"/>
              </w:rPr>
              <w:t>Post-secondary – Institutional data comparisons</w:t>
            </w:r>
            <w:r>
              <w:rPr>
                <w:spacing w:val="-7"/>
                <w:sz w:val="21"/>
              </w:rPr>
              <w:t xml:space="preserve"> </w:t>
            </w:r>
            <w:r>
              <w:rPr>
                <w:sz w:val="21"/>
              </w:rPr>
              <w:t>for:</w:t>
            </w:r>
          </w:p>
          <w:p w14:paraId="574DFCDC" w14:textId="77777777" w:rsidR="00006E7A" w:rsidRDefault="00801039">
            <w:pPr>
              <w:pStyle w:val="TableParagraph"/>
              <w:numPr>
                <w:ilvl w:val="1"/>
                <w:numId w:val="18"/>
              </w:numPr>
              <w:tabs>
                <w:tab w:val="left" w:pos="1555"/>
                <w:tab w:val="left" w:pos="1556"/>
              </w:tabs>
              <w:spacing w:before="1" w:line="260" w:lineRule="exact"/>
              <w:ind w:hanging="361"/>
              <w:rPr>
                <w:sz w:val="21"/>
              </w:rPr>
            </w:pPr>
            <w:r>
              <w:rPr>
                <w:sz w:val="21"/>
              </w:rPr>
              <w:t>Credential</w:t>
            </w:r>
            <w:r>
              <w:rPr>
                <w:spacing w:val="-3"/>
                <w:sz w:val="21"/>
              </w:rPr>
              <w:t xml:space="preserve"> </w:t>
            </w:r>
            <w:r>
              <w:rPr>
                <w:sz w:val="21"/>
              </w:rPr>
              <w:t>attainment</w:t>
            </w:r>
          </w:p>
          <w:p w14:paraId="6D900DD3" w14:textId="77777777" w:rsidR="00006E7A" w:rsidRDefault="00801039">
            <w:pPr>
              <w:pStyle w:val="TableParagraph"/>
              <w:numPr>
                <w:ilvl w:val="1"/>
                <w:numId w:val="18"/>
              </w:numPr>
              <w:tabs>
                <w:tab w:val="left" w:pos="1555"/>
                <w:tab w:val="left" w:pos="1556"/>
              </w:tabs>
              <w:spacing w:line="260" w:lineRule="exact"/>
              <w:ind w:hanging="361"/>
              <w:rPr>
                <w:sz w:val="21"/>
              </w:rPr>
            </w:pPr>
            <w:r>
              <w:rPr>
                <w:sz w:val="21"/>
              </w:rPr>
              <w:t>Placement</w:t>
            </w:r>
          </w:p>
        </w:tc>
      </w:tr>
      <w:tr w:rsidR="00006E7A" w14:paraId="7B7BC15F" w14:textId="77777777">
        <w:trPr>
          <w:trHeight w:val="753"/>
        </w:trPr>
        <w:tc>
          <w:tcPr>
            <w:tcW w:w="7929" w:type="dxa"/>
            <w:tcBorders>
              <w:top w:val="single" w:sz="4" w:space="0" w:color="000000"/>
              <w:bottom w:val="single" w:sz="4" w:space="0" w:color="000000"/>
            </w:tcBorders>
          </w:tcPr>
          <w:p w14:paraId="0213404E" w14:textId="77777777" w:rsidR="00006E7A" w:rsidRDefault="00801039">
            <w:pPr>
              <w:pStyle w:val="TableParagraph"/>
              <w:numPr>
                <w:ilvl w:val="0"/>
                <w:numId w:val="17"/>
              </w:numPr>
              <w:tabs>
                <w:tab w:val="left" w:pos="836"/>
              </w:tabs>
              <w:spacing w:before="122"/>
              <w:ind w:right="176"/>
              <w:rPr>
                <w:sz w:val="21"/>
              </w:rPr>
            </w:pPr>
            <w:r>
              <w:rPr>
                <w:sz w:val="21"/>
              </w:rPr>
              <w:t>Strategies utilized to address performance gaps for specific subgroups along with outcomes for the strategies</w:t>
            </w:r>
            <w:r>
              <w:rPr>
                <w:spacing w:val="-6"/>
                <w:sz w:val="21"/>
              </w:rPr>
              <w:t xml:space="preserve"> </w:t>
            </w:r>
            <w:r>
              <w:rPr>
                <w:sz w:val="21"/>
              </w:rPr>
              <w:t>attempted</w:t>
            </w:r>
          </w:p>
        </w:tc>
      </w:tr>
    </w:tbl>
    <w:p w14:paraId="491D2769" w14:textId="77777777" w:rsidR="00006E7A" w:rsidRDefault="00006E7A">
      <w:pPr>
        <w:pStyle w:val="BodyText"/>
        <w:rPr>
          <w:b/>
          <w:sz w:val="20"/>
        </w:rPr>
      </w:pPr>
    </w:p>
    <w:p w14:paraId="6F5CD9ED" w14:textId="77777777" w:rsidR="00006E7A" w:rsidRDefault="00006E7A">
      <w:pPr>
        <w:pStyle w:val="BodyText"/>
        <w:rPr>
          <w:b/>
          <w:sz w:val="20"/>
        </w:rPr>
      </w:pPr>
    </w:p>
    <w:p w14:paraId="4EF7FBD7" w14:textId="77777777" w:rsidR="00006E7A" w:rsidRDefault="00006E7A">
      <w:pPr>
        <w:pStyle w:val="BodyText"/>
        <w:rPr>
          <w:b/>
          <w:sz w:val="20"/>
        </w:rPr>
      </w:pPr>
    </w:p>
    <w:p w14:paraId="740C982E" w14:textId="77777777" w:rsidR="00006E7A" w:rsidRDefault="00006E7A">
      <w:pPr>
        <w:pStyle w:val="BodyText"/>
        <w:rPr>
          <w:b/>
          <w:sz w:val="20"/>
        </w:rPr>
      </w:pPr>
    </w:p>
    <w:p w14:paraId="15C78039" w14:textId="77777777" w:rsidR="00614C4B" w:rsidRDefault="00614C4B" w:rsidP="00614C4B">
      <w:pPr>
        <w:pStyle w:val="BodyText"/>
        <w:spacing w:before="4"/>
        <w:rPr>
          <w:i/>
          <w:sz w:val="16"/>
        </w:rPr>
      </w:pPr>
    </w:p>
    <w:p w14:paraId="02614873" w14:textId="77777777" w:rsidR="00006E7A" w:rsidRDefault="00801039">
      <w:pPr>
        <w:ind w:left="140" w:right="235"/>
        <w:rPr>
          <w:i/>
          <w:sz w:val="16"/>
        </w:rPr>
      </w:pPr>
      <w:r>
        <w:rPr>
          <w:i/>
          <w:sz w:val="16"/>
        </w:rPr>
        <w:t>.</w:t>
      </w:r>
    </w:p>
    <w:p w14:paraId="527D639D" w14:textId="77777777" w:rsidR="00006E7A" w:rsidRDefault="00006E7A">
      <w:pPr>
        <w:rPr>
          <w:sz w:val="16"/>
        </w:rPr>
        <w:sectPr w:rsidR="00006E7A">
          <w:footerReference w:type="default" r:id="rId42"/>
          <w:pgSz w:w="12240" w:h="15840"/>
          <w:pgMar w:top="940" w:right="600" w:bottom="840" w:left="580" w:header="0" w:footer="652" w:gutter="0"/>
          <w:pgNumType w:start="14"/>
          <w:cols w:space="720"/>
        </w:sectPr>
      </w:pPr>
    </w:p>
    <w:p w14:paraId="5BF7B601" w14:textId="77777777" w:rsidR="00006E7A" w:rsidRDefault="00801039">
      <w:pPr>
        <w:spacing w:before="36"/>
        <w:ind w:left="140"/>
        <w:rPr>
          <w:rFonts w:ascii="Calibri Light"/>
          <w:sz w:val="19"/>
        </w:rPr>
      </w:pPr>
      <w:bookmarkStart w:id="22" w:name="_bookmark22"/>
      <w:bookmarkEnd w:id="22"/>
      <w:r>
        <w:rPr>
          <w:rFonts w:ascii="Calibri Light"/>
          <w:sz w:val="24"/>
        </w:rPr>
        <w:lastRenderedPageBreak/>
        <w:t>PART B: E</w:t>
      </w:r>
      <w:r>
        <w:rPr>
          <w:rFonts w:ascii="Calibri Light"/>
          <w:sz w:val="19"/>
        </w:rPr>
        <w:t xml:space="preserve">VALUATION OF </w:t>
      </w:r>
      <w:r>
        <w:rPr>
          <w:rFonts w:ascii="Calibri Light"/>
          <w:sz w:val="24"/>
        </w:rPr>
        <w:t>P</w:t>
      </w:r>
      <w:r>
        <w:rPr>
          <w:rFonts w:ascii="Calibri Light"/>
          <w:sz w:val="19"/>
        </w:rPr>
        <w:t xml:space="preserve">ROGRAM </w:t>
      </w:r>
      <w:r>
        <w:rPr>
          <w:rFonts w:ascii="Calibri Light"/>
          <w:sz w:val="24"/>
        </w:rPr>
        <w:t>Q</w:t>
      </w:r>
      <w:r>
        <w:rPr>
          <w:rFonts w:ascii="Calibri Light"/>
          <w:sz w:val="19"/>
        </w:rPr>
        <w:t>UALITY</w:t>
      </w:r>
    </w:p>
    <w:p w14:paraId="5101B52C" w14:textId="77777777" w:rsidR="00006E7A" w:rsidRDefault="00006E7A">
      <w:pPr>
        <w:pStyle w:val="BodyText"/>
        <w:rPr>
          <w:rFonts w:ascii="Calibri Light"/>
          <w:sz w:val="20"/>
        </w:rPr>
      </w:pPr>
    </w:p>
    <w:p w14:paraId="3C8EC45C" w14:textId="77777777" w:rsidR="00006E7A" w:rsidRDefault="00006E7A">
      <w:pPr>
        <w:pStyle w:val="BodyText"/>
        <w:spacing w:before="2"/>
        <w:rPr>
          <w:rFonts w:ascii="Calibri Light"/>
          <w:sz w:val="14"/>
        </w:rPr>
      </w:pPr>
    </w:p>
    <w:tbl>
      <w:tblPr>
        <w:tblW w:w="0" w:type="auto"/>
        <w:tblInd w:w="170"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4938"/>
        <w:gridCol w:w="5835"/>
      </w:tblGrid>
      <w:tr w:rsidR="00006E7A" w14:paraId="66729B89" w14:textId="77777777">
        <w:trPr>
          <w:trHeight w:val="308"/>
        </w:trPr>
        <w:tc>
          <w:tcPr>
            <w:tcW w:w="10773" w:type="dxa"/>
            <w:gridSpan w:val="2"/>
            <w:tcBorders>
              <w:top w:val="nil"/>
              <w:left w:val="nil"/>
              <w:bottom w:val="nil"/>
              <w:right w:val="nil"/>
            </w:tcBorders>
            <w:shd w:val="clear" w:color="auto" w:fill="EC7C30"/>
          </w:tcPr>
          <w:p w14:paraId="571C328E" w14:textId="77777777" w:rsidR="00006E7A" w:rsidRDefault="00801039">
            <w:pPr>
              <w:pStyle w:val="TableParagraph"/>
              <w:spacing w:before="15" w:line="273" w:lineRule="exact"/>
              <w:ind w:left="122"/>
              <w:rPr>
                <w:b/>
                <w:sz w:val="24"/>
              </w:rPr>
            </w:pPr>
            <w:r>
              <w:rPr>
                <w:b/>
                <w:color w:val="FFFFFF"/>
                <w:sz w:val="24"/>
              </w:rPr>
              <w:t>What Information Should Locals Collect: Size, Scope &amp; Quality</w:t>
            </w:r>
          </w:p>
        </w:tc>
      </w:tr>
      <w:tr w:rsidR="00006E7A" w14:paraId="349FD92A" w14:textId="77777777">
        <w:trPr>
          <w:trHeight w:val="1971"/>
        </w:trPr>
        <w:tc>
          <w:tcPr>
            <w:tcW w:w="4938" w:type="dxa"/>
          </w:tcPr>
          <w:p w14:paraId="62E17BE6" w14:textId="77777777" w:rsidR="00006E7A" w:rsidRDefault="00801039">
            <w:pPr>
              <w:pStyle w:val="TableParagraph"/>
              <w:spacing w:line="257" w:lineRule="exact"/>
              <w:ind w:left="107"/>
              <w:rPr>
                <w:b/>
                <w:sz w:val="21"/>
              </w:rPr>
            </w:pPr>
            <w:r>
              <w:rPr>
                <w:b/>
                <w:sz w:val="21"/>
              </w:rPr>
              <w:t>What does the law say</w:t>
            </w:r>
            <w:r>
              <w:rPr>
                <w:position w:val="7"/>
                <w:sz w:val="14"/>
              </w:rPr>
              <w:t>3</w:t>
            </w:r>
            <w:r>
              <w:rPr>
                <w:b/>
                <w:sz w:val="21"/>
              </w:rPr>
              <w:t>?</w:t>
            </w:r>
          </w:p>
          <w:p w14:paraId="4E505827" w14:textId="77777777" w:rsidR="00006E7A" w:rsidRDefault="00801039">
            <w:pPr>
              <w:pStyle w:val="TableParagraph"/>
              <w:ind w:left="107" w:right="108"/>
              <w:rPr>
                <w:sz w:val="21"/>
              </w:rPr>
            </w:pPr>
            <w:r>
              <w:rPr>
                <w:sz w:val="21"/>
              </w:rPr>
              <w:t xml:space="preserve">The comprehensive local needs assessment will include a description of how CTE programs offered by the local eligible recipient are </w:t>
            </w:r>
            <w:proofErr w:type="gramStart"/>
            <w:r>
              <w:rPr>
                <w:sz w:val="21"/>
              </w:rPr>
              <w:t>sufficient</w:t>
            </w:r>
            <w:proofErr w:type="gramEnd"/>
            <w:r>
              <w:rPr>
                <w:sz w:val="21"/>
              </w:rPr>
              <w:t xml:space="preserve"> in size, scope, and quality to meet the needs of all students served</w:t>
            </w:r>
            <w:r>
              <w:rPr>
                <w:spacing w:val="-18"/>
                <w:sz w:val="21"/>
              </w:rPr>
              <w:t xml:space="preserve"> </w:t>
            </w:r>
            <w:r>
              <w:rPr>
                <w:sz w:val="21"/>
              </w:rPr>
              <w:t>by the eligible</w:t>
            </w:r>
            <w:r>
              <w:rPr>
                <w:spacing w:val="-5"/>
                <w:sz w:val="21"/>
              </w:rPr>
              <w:t xml:space="preserve"> </w:t>
            </w:r>
            <w:r>
              <w:rPr>
                <w:sz w:val="21"/>
              </w:rPr>
              <w:t>recipient.</w:t>
            </w:r>
          </w:p>
        </w:tc>
        <w:tc>
          <w:tcPr>
            <w:tcW w:w="5835" w:type="dxa"/>
          </w:tcPr>
          <w:p w14:paraId="41D6DC0F" w14:textId="77777777" w:rsidR="00006E7A" w:rsidRDefault="00801039">
            <w:pPr>
              <w:pStyle w:val="TableParagraph"/>
              <w:spacing w:before="1"/>
              <w:ind w:left="107"/>
              <w:rPr>
                <w:b/>
                <w:sz w:val="21"/>
              </w:rPr>
            </w:pPr>
            <w:r>
              <w:rPr>
                <w:b/>
                <w:sz w:val="21"/>
              </w:rPr>
              <w:t>What does the law mean?</w:t>
            </w:r>
          </w:p>
          <w:p w14:paraId="49E6EF34" w14:textId="77777777" w:rsidR="00006E7A" w:rsidRDefault="00801039">
            <w:pPr>
              <w:pStyle w:val="TableParagraph"/>
              <w:ind w:left="107" w:right="138"/>
              <w:rPr>
                <w:sz w:val="21"/>
              </w:rPr>
            </w:pPr>
            <w:r>
              <w:rPr>
                <w:sz w:val="21"/>
              </w:rPr>
              <w:t xml:space="preserve">The provision maintains the size, scope and quality requirements in Perkins IV, but instead requires that this description be addressed through the </w:t>
            </w:r>
            <w:proofErr w:type="gramStart"/>
            <w:r>
              <w:rPr>
                <w:sz w:val="21"/>
              </w:rPr>
              <w:t>needs</w:t>
            </w:r>
            <w:proofErr w:type="gramEnd"/>
            <w:r>
              <w:rPr>
                <w:sz w:val="21"/>
              </w:rPr>
              <w:t xml:space="preserve"> assessment (which is part of the local application in Perkins V) instead of in the local plan in Perkins IV. The state has the responsibility to establish the definition of these three requirements.</w:t>
            </w:r>
          </w:p>
        </w:tc>
      </w:tr>
    </w:tbl>
    <w:p w14:paraId="326DC100" w14:textId="77777777" w:rsidR="00006E7A" w:rsidRDefault="00006E7A">
      <w:pPr>
        <w:pStyle w:val="BodyText"/>
        <w:rPr>
          <w:rFonts w:ascii="Calibri Light"/>
          <w:sz w:val="20"/>
        </w:rPr>
      </w:pPr>
    </w:p>
    <w:bookmarkStart w:id="23" w:name="_bookmark23"/>
    <w:bookmarkEnd w:id="23"/>
    <w:p w14:paraId="377B0519" w14:textId="77777777" w:rsidR="00006E7A" w:rsidRDefault="00174ACC">
      <w:pPr>
        <w:pStyle w:val="Heading6"/>
        <w:spacing w:before="36" w:line="240" w:lineRule="auto"/>
        <w:ind w:left="140"/>
        <w:jc w:val="left"/>
      </w:pPr>
      <w:r>
        <w:rPr>
          <w:noProof/>
        </w:rPr>
        <mc:AlternateContent>
          <mc:Choice Requires="wpg">
            <w:drawing>
              <wp:anchor distT="0" distB="0" distL="114300" distR="114300" simplePos="0" relativeHeight="251725824" behindDoc="0" locked="0" layoutInCell="1" allowOverlap="1" wp14:anchorId="14079156" wp14:editId="07777777">
                <wp:simplePos x="0" y="0"/>
                <wp:positionH relativeFrom="page">
                  <wp:posOffset>2834640</wp:posOffset>
                </wp:positionH>
                <wp:positionV relativeFrom="paragraph">
                  <wp:posOffset>288290</wp:posOffset>
                </wp:positionV>
                <wp:extent cx="2079625" cy="2666365"/>
                <wp:effectExtent l="0" t="0" r="0" b="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9625" cy="2666365"/>
                          <a:chOff x="4464" y="454"/>
                          <a:chExt cx="3275" cy="4199"/>
                        </a:xfrm>
                      </wpg:grpSpPr>
                      <wps:wsp>
                        <wps:cNvPr id="19" name="Rectangle 24"/>
                        <wps:cNvSpPr>
                          <a:spLocks noChangeArrowheads="1"/>
                        </wps:cNvSpPr>
                        <wps:spPr bwMode="auto">
                          <a:xfrm>
                            <a:off x="4473" y="463"/>
                            <a:ext cx="3255" cy="429"/>
                          </a:xfrm>
                          <a:prstGeom prst="rect">
                            <a:avLst/>
                          </a:prstGeom>
                          <a:noFill/>
                          <a:ln w="12700">
                            <a:solidFill>
                              <a:srgbClr val="52525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23"/>
                        <wps:cNvSpPr txBox="1">
                          <a:spLocks noChangeArrowheads="1"/>
                        </wps:cNvSpPr>
                        <wps:spPr bwMode="auto">
                          <a:xfrm>
                            <a:off x="4474" y="892"/>
                            <a:ext cx="3250" cy="3750"/>
                          </a:xfrm>
                          <a:prstGeom prst="rect">
                            <a:avLst/>
                          </a:prstGeom>
                          <a:solidFill>
                            <a:srgbClr val="DBDBDB">
                              <a:alpha val="90195"/>
                            </a:srgbClr>
                          </a:solidFill>
                          <a:ln w="12700">
                            <a:solidFill>
                              <a:srgbClr val="C8C8C8"/>
                            </a:solidFill>
                            <a:prstDash val="solid"/>
                            <a:miter lim="800000"/>
                            <a:headEnd/>
                            <a:tailEnd/>
                          </a:ln>
                        </wps:spPr>
                        <wps:txbx>
                          <w:txbxContent>
                            <w:p w14:paraId="7CB5B9B1" w14:textId="77777777" w:rsidR="001E3857" w:rsidRDefault="001E3857">
                              <w:pPr>
                                <w:numPr>
                                  <w:ilvl w:val="0"/>
                                  <w:numId w:val="10"/>
                                </w:numPr>
                                <w:tabs>
                                  <w:tab w:val="left" w:pos="195"/>
                                </w:tabs>
                                <w:spacing w:before="76" w:line="216" w:lineRule="auto"/>
                                <w:ind w:right="145" w:hanging="92"/>
                              </w:pPr>
                              <w:r>
                                <w:t xml:space="preserve">Postseconday programs must include rigorous, coherent CTE content aligned with </w:t>
                              </w:r>
                              <w:r>
                                <w:rPr>
                                  <w:spacing w:val="-3"/>
                                </w:rPr>
                                <w:t xml:space="preserve">challenging </w:t>
                              </w:r>
                              <w:r>
                                <w:t>academic</w:t>
                              </w:r>
                              <w:r>
                                <w:rPr>
                                  <w:spacing w:val="-6"/>
                                </w:rPr>
                                <w:t xml:space="preserve"> </w:t>
                              </w:r>
                              <w:r>
                                <w:t>standards.</w:t>
                              </w:r>
                            </w:p>
                            <w:p w14:paraId="6E8BAE2F" w14:textId="77777777" w:rsidR="001E3857" w:rsidRDefault="001E3857">
                              <w:pPr>
                                <w:numPr>
                                  <w:ilvl w:val="0"/>
                                  <w:numId w:val="10"/>
                                </w:numPr>
                                <w:tabs>
                                  <w:tab w:val="left" w:pos="195"/>
                                </w:tabs>
                                <w:spacing w:before="41" w:line="216" w:lineRule="auto"/>
                                <w:ind w:right="317" w:hanging="92"/>
                              </w:pPr>
                              <w:r>
                                <w:t>Links must exist between secondary and post-secondary programs of</w:t>
                              </w:r>
                              <w:r>
                                <w:rPr>
                                  <w:spacing w:val="-7"/>
                                </w:rPr>
                                <w:t xml:space="preserve"> </w:t>
                              </w:r>
                              <w:r>
                                <w:t>study.</w:t>
                              </w:r>
                            </w:p>
                            <w:p w14:paraId="11FB58E1" w14:textId="77777777" w:rsidR="001E3857" w:rsidRDefault="001E3857">
                              <w:pPr>
                                <w:numPr>
                                  <w:ilvl w:val="0"/>
                                  <w:numId w:val="10"/>
                                </w:numPr>
                                <w:tabs>
                                  <w:tab w:val="left" w:pos="195"/>
                                </w:tabs>
                                <w:spacing w:before="41" w:line="216" w:lineRule="auto"/>
                                <w:ind w:right="269" w:hanging="92"/>
                              </w:pPr>
                              <w:r>
                                <w:t>Post-secondary Perkins funded programs must be aligned with business and industry as validated by a local business advisory</w:t>
                              </w:r>
                              <w:r>
                                <w:rPr>
                                  <w:spacing w:val="-4"/>
                                </w:rPr>
                                <w:t xml:space="preserve"> </w:t>
                              </w:r>
                              <w:r>
                                <w:t>committee.</w:t>
                              </w:r>
                            </w:p>
                          </w:txbxContent>
                        </wps:txbx>
                        <wps:bodyPr rot="0" vert="horz" wrap="square" lIns="0" tIns="0" rIns="0" bIns="0" anchor="t" anchorCtr="0" upright="1">
                          <a:noAutofit/>
                        </wps:bodyPr>
                      </wps:wsp>
                      <wps:wsp>
                        <wps:cNvPr id="21" name="Text Box 22"/>
                        <wps:cNvSpPr txBox="1">
                          <a:spLocks noChangeArrowheads="1"/>
                        </wps:cNvSpPr>
                        <wps:spPr bwMode="auto">
                          <a:xfrm>
                            <a:off x="4484" y="473"/>
                            <a:ext cx="3230" cy="409"/>
                          </a:xfrm>
                          <a:prstGeom prst="rect">
                            <a:avLst/>
                          </a:prstGeom>
                          <a:solidFill>
                            <a:srgbClr val="7B7B7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ABE0D" w14:textId="77777777" w:rsidR="001E3857" w:rsidRDefault="001E3857">
                              <w:pPr>
                                <w:spacing w:before="43"/>
                                <w:ind w:left="1300" w:right="1296"/>
                                <w:jc w:val="center"/>
                                <w:rPr>
                                  <w:b/>
                                  <w:sz w:val="24"/>
                                </w:rPr>
                              </w:pPr>
                              <w:r>
                                <w:rPr>
                                  <w:b/>
                                  <w:color w:val="FFFFFF"/>
                                  <w:sz w:val="24"/>
                                </w:rPr>
                                <w:t>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79156" id="Group 21" o:spid="_x0000_s1042" style="position:absolute;left:0;text-align:left;margin-left:223.2pt;margin-top:22.7pt;width:163.75pt;height:209.95pt;z-index:251725824;mso-position-horizontal-relative:page" coordorigin="4464,454" coordsize="3275,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">
                <v:rect id="Rectangle 24" o:spid="_x0000_s1043" style="position:absolute;left:4473;top:463;width:325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" filled="f" strokecolor="#525252" strokeweight="1pt"/>
                <v:shape id="Text Box 23" o:spid="_x0000_s1044" type="#_x0000_t202" style="position:absolute;left:4474;top:892;width:3250;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" fillcolor="#dbdbdb" strokecolor="#c8c8c8" strokeweight="1pt">
                  <v:fill opacity="59110f"/>
                  <v:textbox inset="0,0,0,0">
                    <w:txbxContent>
                      <w:p w14:paraId="7CB5B9B1" w14:textId="77777777" w:rsidR="001E3857" w:rsidRDefault="001E3857">
                        <w:pPr>
                          <w:numPr>
                            <w:ilvl w:val="0"/>
                            <w:numId w:val="10"/>
                          </w:numPr>
                          <w:tabs>
                            <w:tab w:val="left" w:pos="195"/>
                          </w:tabs>
                          <w:spacing w:before="76" w:line="216" w:lineRule="auto"/>
                          <w:ind w:right="145" w:hanging="92"/>
                        </w:pPr>
                        <w:r>
                          <w:t xml:space="preserve">Postseconday programs must include rigorous, coherent CTE content aligned with </w:t>
                        </w:r>
                        <w:r>
                          <w:rPr>
                            <w:spacing w:val="-3"/>
                          </w:rPr>
                          <w:t xml:space="preserve">challenging </w:t>
                        </w:r>
                        <w:r>
                          <w:t>academic</w:t>
                        </w:r>
                        <w:r>
                          <w:rPr>
                            <w:spacing w:val="-6"/>
                          </w:rPr>
                          <w:t xml:space="preserve"> </w:t>
                        </w:r>
                        <w:r>
                          <w:t>standards.</w:t>
                        </w:r>
                      </w:p>
                      <w:p w14:paraId="6E8BAE2F" w14:textId="77777777" w:rsidR="001E3857" w:rsidRDefault="001E3857">
                        <w:pPr>
                          <w:numPr>
                            <w:ilvl w:val="0"/>
                            <w:numId w:val="10"/>
                          </w:numPr>
                          <w:tabs>
                            <w:tab w:val="left" w:pos="195"/>
                          </w:tabs>
                          <w:spacing w:before="41" w:line="216" w:lineRule="auto"/>
                          <w:ind w:right="317" w:hanging="92"/>
                        </w:pPr>
                        <w:r>
                          <w:t>Links must exist between secondary and post-secondary programs of</w:t>
                        </w:r>
                        <w:r>
                          <w:rPr>
                            <w:spacing w:val="-7"/>
                          </w:rPr>
                          <w:t xml:space="preserve"> </w:t>
                        </w:r>
                        <w:r>
                          <w:t>study.</w:t>
                        </w:r>
                      </w:p>
                      <w:p w14:paraId="11FB58E1" w14:textId="77777777" w:rsidR="001E3857" w:rsidRDefault="001E3857">
                        <w:pPr>
                          <w:numPr>
                            <w:ilvl w:val="0"/>
                            <w:numId w:val="10"/>
                          </w:numPr>
                          <w:tabs>
                            <w:tab w:val="left" w:pos="195"/>
                          </w:tabs>
                          <w:spacing w:before="41" w:line="216" w:lineRule="auto"/>
                          <w:ind w:right="269" w:hanging="92"/>
                        </w:pPr>
                        <w:r>
                          <w:t>Post-secondary Perkins funded programs must be aligned with business and industry as validated by a local business advisory</w:t>
                        </w:r>
                        <w:r>
                          <w:rPr>
                            <w:spacing w:val="-4"/>
                          </w:rPr>
                          <w:t xml:space="preserve"> </w:t>
                        </w:r>
                        <w:r>
                          <w:t>committee.</w:t>
                        </w:r>
                      </w:p>
                    </w:txbxContent>
                  </v:textbox>
                </v:shape>
                <v:shape id="Text Box 22" o:spid="_x0000_s1045" type="#_x0000_t202" style="position:absolute;left:4484;top:473;width:323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" fillcolor="#7b7b7b" stroked="f">
                  <v:textbox inset="0,0,0,0">
                    <w:txbxContent>
                      <w:p w14:paraId="56DABE0D" w14:textId="77777777" w:rsidR="001E3857" w:rsidRDefault="001E3857">
                        <w:pPr>
                          <w:spacing w:before="43"/>
                          <w:ind w:left="1300" w:right="1296"/>
                          <w:jc w:val="center"/>
                          <w:rPr>
                            <w:b/>
                            <w:sz w:val="24"/>
                          </w:rPr>
                        </w:pPr>
                        <w:r>
                          <w:rPr>
                            <w:b/>
                            <w:color w:val="FFFFFF"/>
                            <w:sz w:val="24"/>
                          </w:rPr>
                          <w:t>Scope</w:t>
                        </w:r>
                      </w:p>
                    </w:txbxContent>
                  </v:textbox>
                </v:shape>
                <w10:wrap anchorx="page"/>
              </v:group>
            </w:pict>
          </mc:Fallback>
        </mc:AlternateContent>
      </w:r>
      <w:r>
        <w:rPr>
          <w:noProof/>
        </w:rPr>
        <mc:AlternateContent>
          <mc:Choice Requires="wpg">
            <w:drawing>
              <wp:anchor distT="0" distB="0" distL="114300" distR="114300" simplePos="0" relativeHeight="251728896" behindDoc="0" locked="0" layoutInCell="1" allowOverlap="1" wp14:anchorId="3D60FFC4" wp14:editId="07777777">
                <wp:simplePos x="0" y="0"/>
                <wp:positionH relativeFrom="page">
                  <wp:posOffset>5190490</wp:posOffset>
                </wp:positionH>
                <wp:positionV relativeFrom="paragraph">
                  <wp:posOffset>288290</wp:posOffset>
                </wp:positionV>
                <wp:extent cx="2084705" cy="2666365"/>
                <wp:effectExtent l="0" t="0" r="0" b="0"/>
                <wp:wrapNone/>
                <wp:docPr id="1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705" cy="2666365"/>
                          <a:chOff x="8174" y="454"/>
                          <a:chExt cx="3283" cy="4199"/>
                        </a:xfrm>
                      </wpg:grpSpPr>
                      <wps:wsp>
                        <wps:cNvPr id="15" name="Rectangle 20"/>
                        <wps:cNvSpPr>
                          <a:spLocks noChangeArrowheads="1"/>
                        </wps:cNvSpPr>
                        <wps:spPr bwMode="auto">
                          <a:xfrm>
                            <a:off x="8187" y="463"/>
                            <a:ext cx="3255" cy="429"/>
                          </a:xfrm>
                          <a:prstGeom prst="rect">
                            <a:avLst/>
                          </a:prstGeom>
                          <a:noFill/>
                          <a:ln w="12700">
                            <a:solidFill>
                              <a:srgbClr val="843B0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9"/>
                        <wps:cNvSpPr txBox="1">
                          <a:spLocks noChangeArrowheads="1"/>
                        </wps:cNvSpPr>
                        <wps:spPr bwMode="auto">
                          <a:xfrm>
                            <a:off x="8183" y="892"/>
                            <a:ext cx="3263" cy="3750"/>
                          </a:xfrm>
                          <a:prstGeom prst="rect">
                            <a:avLst/>
                          </a:prstGeom>
                          <a:solidFill>
                            <a:srgbClr val="F8CAAC">
                              <a:alpha val="90195"/>
                            </a:srgbClr>
                          </a:solidFill>
                          <a:ln w="12700">
                            <a:solidFill>
                              <a:srgbClr val="F4B083"/>
                            </a:solidFill>
                            <a:prstDash val="solid"/>
                            <a:miter lim="800000"/>
                            <a:headEnd/>
                            <a:tailEnd/>
                          </a:ln>
                        </wps:spPr>
                        <wps:txbx>
                          <w:txbxContent>
                            <w:p w14:paraId="674E23EC" w14:textId="77777777" w:rsidR="001E3857" w:rsidRDefault="001E3857">
                              <w:pPr>
                                <w:numPr>
                                  <w:ilvl w:val="0"/>
                                  <w:numId w:val="9"/>
                                </w:numPr>
                                <w:tabs>
                                  <w:tab w:val="left" w:pos="196"/>
                                </w:tabs>
                                <w:spacing w:before="76" w:line="216" w:lineRule="auto"/>
                                <w:ind w:right="198" w:hanging="92"/>
                              </w:pPr>
                              <w:r>
                                <w:t>The expected outcomes and impact of each program and/or program of study (e.g., ability of students to earn industry- recognized credentails, academic achievement, learner access to high-skill, high-wage and in-demand programs,</w:t>
                              </w:r>
                              <w:r>
                                <w:rPr>
                                  <w:spacing w:val="-8"/>
                                </w:rPr>
                                <w:t xml:space="preserve"> </w:t>
                              </w:r>
                              <w:r>
                                <w:t>etc.)</w:t>
                              </w:r>
                            </w:p>
                            <w:p w14:paraId="6190BC28" w14:textId="77777777" w:rsidR="001E3857" w:rsidRDefault="001E3857">
                              <w:pPr>
                                <w:numPr>
                                  <w:ilvl w:val="0"/>
                                  <w:numId w:val="9"/>
                                </w:numPr>
                                <w:tabs>
                                  <w:tab w:val="left" w:pos="196"/>
                                </w:tabs>
                                <w:spacing w:before="42" w:line="216" w:lineRule="auto"/>
                                <w:ind w:right="111" w:hanging="92"/>
                              </w:pPr>
                              <w:r>
                                <w:t>A strong definition of quality will drive funds to programs that prepare students for current and future workforce needs and may help to transitions programs that are not meeting future</w:t>
                              </w:r>
                              <w:r>
                                <w:rPr>
                                  <w:spacing w:val="-9"/>
                                </w:rPr>
                                <w:t xml:space="preserve"> </w:t>
                              </w:r>
                              <w:r>
                                <w:t>needs.</w:t>
                              </w:r>
                            </w:p>
                          </w:txbxContent>
                        </wps:txbx>
                        <wps:bodyPr rot="0" vert="horz" wrap="square" lIns="0" tIns="0" rIns="0" bIns="0" anchor="t" anchorCtr="0" upright="1">
                          <a:noAutofit/>
                        </wps:bodyPr>
                      </wps:wsp>
                      <wps:wsp>
                        <wps:cNvPr id="17" name="Text Box 18"/>
                        <wps:cNvSpPr txBox="1">
                          <a:spLocks noChangeArrowheads="1"/>
                        </wps:cNvSpPr>
                        <wps:spPr bwMode="auto">
                          <a:xfrm>
                            <a:off x="8193" y="473"/>
                            <a:ext cx="3243" cy="409"/>
                          </a:xfrm>
                          <a:prstGeom prst="rect">
                            <a:avLst/>
                          </a:prstGeom>
                          <a:solidFill>
                            <a:srgbClr val="C55A1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2B9DF" w14:textId="77777777" w:rsidR="001E3857" w:rsidRDefault="001E3857">
                              <w:pPr>
                                <w:spacing w:before="43"/>
                                <w:ind w:left="1239" w:right="1236"/>
                                <w:jc w:val="center"/>
                                <w:rPr>
                                  <w:b/>
                                  <w:sz w:val="24"/>
                                </w:rPr>
                              </w:pPr>
                              <w:r>
                                <w:rPr>
                                  <w:b/>
                                  <w:color w:val="FFFFFF"/>
                                  <w:sz w:val="24"/>
                                </w:rPr>
                                <w:t>Quality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0FFC4" id="Group 17" o:spid="_x0000_s1046" style="position:absolute;left:0;text-align:left;margin-left:408.7pt;margin-top:22.7pt;width:164.15pt;height:209.95pt;z-index:251728896;mso-position-horizontal-relative:page" coordorigin="8174,454" coordsize="3283,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">
                <v:rect id="Rectangle 20" o:spid="_x0000_s1047" style="position:absolute;left:8187;top:463;width:325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" filled="f" strokecolor="#843b0c" strokeweight="1pt"/>
                <v:shape id="Text Box 19" o:spid="_x0000_s1048" type="#_x0000_t202" style="position:absolute;left:8183;top:892;width:3263;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" fillcolor="#f8caac" strokecolor="#f4b083" strokeweight="1pt">
                  <v:fill opacity="59110f"/>
                  <v:textbox inset="0,0,0,0">
                    <w:txbxContent>
                      <w:p w14:paraId="674E23EC" w14:textId="77777777" w:rsidR="001E3857" w:rsidRDefault="001E3857">
                        <w:pPr>
                          <w:numPr>
                            <w:ilvl w:val="0"/>
                            <w:numId w:val="9"/>
                          </w:numPr>
                          <w:tabs>
                            <w:tab w:val="left" w:pos="196"/>
                          </w:tabs>
                          <w:spacing w:before="76" w:line="216" w:lineRule="auto"/>
                          <w:ind w:right="198" w:hanging="92"/>
                        </w:pPr>
                        <w:r>
                          <w:t>The expected outcomes and impact of each program and/or program of study (e.g., ability of students to earn industry- recognized credentails, academic achievement, learner access to high-skill, high-wage and in-demand programs,</w:t>
                        </w:r>
                        <w:r>
                          <w:rPr>
                            <w:spacing w:val="-8"/>
                          </w:rPr>
                          <w:t xml:space="preserve"> </w:t>
                        </w:r>
                        <w:r>
                          <w:t>etc.)</w:t>
                        </w:r>
                      </w:p>
                      <w:p w14:paraId="6190BC28" w14:textId="77777777" w:rsidR="001E3857" w:rsidRDefault="001E3857">
                        <w:pPr>
                          <w:numPr>
                            <w:ilvl w:val="0"/>
                            <w:numId w:val="9"/>
                          </w:numPr>
                          <w:tabs>
                            <w:tab w:val="left" w:pos="196"/>
                          </w:tabs>
                          <w:spacing w:before="42" w:line="216" w:lineRule="auto"/>
                          <w:ind w:right="111" w:hanging="92"/>
                        </w:pPr>
                        <w:r>
                          <w:t>A strong definition of quality will drive funds to programs that prepare students for current and future workforce needs and may help to transitions programs that are not meeting future</w:t>
                        </w:r>
                        <w:r>
                          <w:rPr>
                            <w:spacing w:val="-9"/>
                          </w:rPr>
                          <w:t xml:space="preserve"> </w:t>
                        </w:r>
                        <w:r>
                          <w:t>needs.</w:t>
                        </w:r>
                      </w:p>
                    </w:txbxContent>
                  </v:textbox>
                </v:shape>
                <v:shape id="Text Box 18" o:spid="_x0000_s1049" type="#_x0000_t202" style="position:absolute;left:8193;top:473;width:324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" fillcolor="#c55a11" stroked="f">
                  <v:textbox inset="0,0,0,0">
                    <w:txbxContent>
                      <w:p w14:paraId="60C2B9DF" w14:textId="77777777" w:rsidR="001E3857" w:rsidRDefault="001E3857">
                        <w:pPr>
                          <w:spacing w:before="43"/>
                          <w:ind w:left="1239" w:right="1236"/>
                          <w:jc w:val="center"/>
                          <w:rPr>
                            <w:b/>
                            <w:sz w:val="24"/>
                          </w:rPr>
                        </w:pPr>
                        <w:r>
                          <w:rPr>
                            <w:b/>
                            <w:color w:val="FFFFFF"/>
                            <w:sz w:val="24"/>
                          </w:rPr>
                          <w:t>Quality</w:t>
                        </w:r>
                      </w:p>
                    </w:txbxContent>
                  </v:textbox>
                </v:shape>
                <w10:wrap anchorx="page"/>
              </v:group>
            </w:pict>
          </mc:Fallback>
        </mc:AlternateContent>
      </w:r>
      <w:r>
        <w:rPr>
          <w:noProof/>
        </w:rPr>
        <mc:AlternateContent>
          <mc:Choice Requires="wps">
            <w:drawing>
              <wp:anchor distT="0" distB="0" distL="114300" distR="114300" simplePos="0" relativeHeight="251729920" behindDoc="0" locked="0" layoutInCell="1" allowOverlap="1" wp14:anchorId="50E6CD5C" wp14:editId="07777777">
                <wp:simplePos x="0" y="0"/>
                <wp:positionH relativeFrom="page">
                  <wp:posOffset>485140</wp:posOffset>
                </wp:positionH>
                <wp:positionV relativeFrom="paragraph">
                  <wp:posOffset>567055</wp:posOffset>
                </wp:positionV>
                <wp:extent cx="2063750" cy="2381250"/>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381250"/>
                        </a:xfrm>
                        <a:prstGeom prst="rect">
                          <a:avLst/>
                        </a:prstGeom>
                        <a:solidFill>
                          <a:srgbClr val="CFD4EA">
                            <a:alpha val="90195"/>
                          </a:srgbClr>
                        </a:solidFill>
                        <a:ln w="12700">
                          <a:solidFill>
                            <a:srgbClr val="8FAADC"/>
                          </a:solidFill>
                          <a:prstDash val="solid"/>
                          <a:miter lim="800000"/>
                          <a:headEnd/>
                          <a:tailEnd/>
                        </a:ln>
                      </wps:spPr>
                      <wps:txbx>
                        <w:txbxContent>
                          <w:p w14:paraId="2186443F" w14:textId="77777777" w:rsidR="001E3857" w:rsidRDefault="001E3857">
                            <w:pPr>
                              <w:numPr>
                                <w:ilvl w:val="0"/>
                                <w:numId w:val="8"/>
                              </w:numPr>
                              <w:tabs>
                                <w:tab w:val="left" w:pos="194"/>
                              </w:tabs>
                              <w:spacing w:before="76" w:line="216" w:lineRule="auto"/>
                              <w:ind w:right="226" w:hanging="92"/>
                            </w:pPr>
                            <w:r>
                              <w:t xml:space="preserve">The quantifiable evidence, physical parameters and limitations of each approved program (e.g., number of required programs or </w:t>
                            </w:r>
                            <w:r>
                              <w:rPr>
                                <w:spacing w:val="-3"/>
                              </w:rPr>
                              <w:t xml:space="preserve">programs </w:t>
                            </w:r>
                            <w:r>
                              <w:t>of study offered, required class size, availability of facilities and equipment, etc.) that relate to the ability of the program to address all student learning outcomes.</w:t>
                            </w:r>
                          </w:p>
                          <w:p w14:paraId="3EB720FD" w14:textId="77777777" w:rsidR="001E3857" w:rsidRDefault="001E3857">
                            <w:pPr>
                              <w:numPr>
                                <w:ilvl w:val="0"/>
                                <w:numId w:val="8"/>
                              </w:numPr>
                              <w:tabs>
                                <w:tab w:val="left" w:pos="194"/>
                              </w:tabs>
                              <w:spacing w:before="42" w:line="216" w:lineRule="auto"/>
                              <w:ind w:right="262" w:hanging="92"/>
                            </w:pPr>
                            <w:r>
                              <w:t>Review this definition to make certain it aligns with the state's goals around quality, equity, 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6CD5C" id="Text Box 16" o:spid="_x0000_s1050" type="#_x0000_t202" style="position:absolute;left:0;text-align:left;margin-left:38.2pt;margin-top:44.65pt;width:162.5pt;height:187.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" fillcolor="#cfd4ea" strokecolor="#8faadc" strokeweight="1pt">
                <v:fill opacity="59110f"/>
                <v:textbox inset="0,0,0,0">
                  <w:txbxContent>
                    <w:p w14:paraId="2186443F" w14:textId="77777777" w:rsidR="001E3857" w:rsidRDefault="001E3857">
                      <w:pPr>
                        <w:numPr>
                          <w:ilvl w:val="0"/>
                          <w:numId w:val="8"/>
                        </w:numPr>
                        <w:tabs>
                          <w:tab w:val="left" w:pos="194"/>
                        </w:tabs>
                        <w:spacing w:before="76" w:line="216" w:lineRule="auto"/>
                        <w:ind w:right="226" w:hanging="92"/>
                      </w:pPr>
                      <w:r>
                        <w:t xml:space="preserve">The quantifiable evidence, physical parameters and limitations of each approved program (e.g., number of required programs or </w:t>
                      </w:r>
                      <w:r>
                        <w:rPr>
                          <w:spacing w:val="-3"/>
                        </w:rPr>
                        <w:t xml:space="preserve">programs </w:t>
                      </w:r>
                      <w:r>
                        <w:t>of study offered, required class size, availability of facilities and equipment, etc.) that relate to the ability of the program to address all student learning outcomes.</w:t>
                      </w:r>
                    </w:p>
                    <w:p w14:paraId="3EB720FD" w14:textId="77777777" w:rsidR="001E3857" w:rsidRDefault="001E3857">
                      <w:pPr>
                        <w:numPr>
                          <w:ilvl w:val="0"/>
                          <w:numId w:val="8"/>
                        </w:numPr>
                        <w:tabs>
                          <w:tab w:val="left" w:pos="194"/>
                        </w:tabs>
                        <w:spacing w:before="42" w:line="216" w:lineRule="auto"/>
                        <w:ind w:right="262" w:hanging="92"/>
                      </w:pPr>
                      <w:r>
                        <w:t>Review this definition to make certain it aligns with the state's goals around quality, equity, access.</w:t>
                      </w:r>
                    </w:p>
                  </w:txbxContent>
                </v:textbox>
                <w10:wrap anchorx="page"/>
              </v:shape>
            </w:pict>
          </mc:Fallback>
        </mc:AlternateContent>
      </w:r>
      <w:r>
        <w:rPr>
          <w:noProof/>
        </w:rPr>
        <mc:AlternateContent>
          <mc:Choice Requires="wps">
            <w:drawing>
              <wp:anchor distT="0" distB="0" distL="114300" distR="114300" simplePos="0" relativeHeight="251730944" behindDoc="0" locked="0" layoutInCell="1" allowOverlap="1" wp14:anchorId="5D071F04" wp14:editId="07777777">
                <wp:simplePos x="0" y="0"/>
                <wp:positionH relativeFrom="page">
                  <wp:posOffset>485140</wp:posOffset>
                </wp:positionH>
                <wp:positionV relativeFrom="paragraph">
                  <wp:posOffset>288290</wp:posOffset>
                </wp:positionV>
                <wp:extent cx="2063750" cy="272415"/>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7241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3B7BB" w14:textId="77777777" w:rsidR="001E3857" w:rsidRDefault="001E3857">
                            <w:pPr>
                              <w:spacing w:before="63"/>
                              <w:ind w:left="1413" w:right="1408"/>
                              <w:jc w:val="center"/>
                              <w:rPr>
                                <w:b/>
                                <w:sz w:val="24"/>
                              </w:rPr>
                            </w:pPr>
                            <w:r>
                              <w:rPr>
                                <w:b/>
                                <w:color w:val="FFFFFF"/>
                                <w:sz w:val="24"/>
                              </w:rPr>
                              <w:t>Size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71F04" id="Text Box 15" o:spid="_x0000_s1051" type="#_x0000_t202" style="position:absolute;left:0;text-align:left;margin-left:38.2pt;margin-top:22.7pt;width:162.5pt;height:21.4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" fillcolor="#4471c4" stroked="f">
                <v:textbox inset="0,0,0,0">
                  <w:txbxContent>
                    <w:p w14:paraId="4DB3B7BB" w14:textId="77777777" w:rsidR="001E3857" w:rsidRDefault="001E3857">
                      <w:pPr>
                        <w:spacing w:before="63"/>
                        <w:ind w:left="1413" w:right="1408"/>
                        <w:jc w:val="center"/>
                        <w:rPr>
                          <w:b/>
                          <w:sz w:val="24"/>
                        </w:rPr>
                      </w:pPr>
                      <w:r>
                        <w:rPr>
                          <w:b/>
                          <w:color w:val="FFFFFF"/>
                          <w:sz w:val="24"/>
                        </w:rPr>
                        <w:t>Size</w:t>
                      </w:r>
                    </w:p>
                  </w:txbxContent>
                </v:textbox>
                <w10:wrap anchorx="page"/>
              </v:shape>
            </w:pict>
          </mc:Fallback>
        </mc:AlternateContent>
      </w:r>
      <w:r w:rsidR="00801039">
        <w:t xml:space="preserve">Criteria for </w:t>
      </w:r>
      <w:r w:rsidR="00801039">
        <w:rPr>
          <w:u w:val="single"/>
        </w:rPr>
        <w:t>Post-secondary Recipients</w:t>
      </w:r>
      <w:r w:rsidR="00801039">
        <w:t>:</w:t>
      </w:r>
    </w:p>
    <w:p w14:paraId="0A821549" w14:textId="77777777" w:rsidR="00006E7A" w:rsidRDefault="00006E7A">
      <w:pPr>
        <w:pStyle w:val="BodyText"/>
        <w:rPr>
          <w:b/>
          <w:i/>
          <w:sz w:val="20"/>
        </w:rPr>
      </w:pPr>
    </w:p>
    <w:p w14:paraId="66FDCF4E" w14:textId="77777777" w:rsidR="00006E7A" w:rsidRDefault="00006E7A">
      <w:pPr>
        <w:pStyle w:val="BodyText"/>
        <w:rPr>
          <w:b/>
          <w:i/>
          <w:sz w:val="20"/>
        </w:rPr>
      </w:pPr>
    </w:p>
    <w:p w14:paraId="3BEE236D" w14:textId="77777777" w:rsidR="00006E7A" w:rsidRDefault="00006E7A">
      <w:pPr>
        <w:pStyle w:val="BodyText"/>
        <w:rPr>
          <w:b/>
          <w:i/>
          <w:sz w:val="20"/>
        </w:rPr>
      </w:pPr>
    </w:p>
    <w:p w14:paraId="0CCC0888" w14:textId="77777777" w:rsidR="00006E7A" w:rsidRDefault="00006E7A">
      <w:pPr>
        <w:pStyle w:val="BodyText"/>
        <w:rPr>
          <w:b/>
          <w:i/>
          <w:sz w:val="20"/>
        </w:rPr>
      </w:pPr>
    </w:p>
    <w:p w14:paraId="4A990D24" w14:textId="77777777" w:rsidR="00006E7A" w:rsidRDefault="00006E7A">
      <w:pPr>
        <w:pStyle w:val="BodyText"/>
        <w:rPr>
          <w:b/>
          <w:i/>
          <w:sz w:val="20"/>
        </w:rPr>
      </w:pPr>
    </w:p>
    <w:p w14:paraId="603CC4DB" w14:textId="77777777" w:rsidR="00006E7A" w:rsidRDefault="00006E7A">
      <w:pPr>
        <w:pStyle w:val="BodyText"/>
        <w:rPr>
          <w:b/>
          <w:i/>
          <w:sz w:val="20"/>
        </w:rPr>
      </w:pPr>
    </w:p>
    <w:p w14:paraId="5BAD3425" w14:textId="77777777" w:rsidR="00006E7A" w:rsidRDefault="00006E7A">
      <w:pPr>
        <w:pStyle w:val="BodyText"/>
        <w:rPr>
          <w:b/>
          <w:i/>
          <w:sz w:val="20"/>
        </w:rPr>
      </w:pPr>
    </w:p>
    <w:p w14:paraId="0C7D08AC" w14:textId="77777777" w:rsidR="00006E7A" w:rsidRDefault="00006E7A">
      <w:pPr>
        <w:pStyle w:val="BodyText"/>
        <w:rPr>
          <w:b/>
          <w:i/>
          <w:sz w:val="20"/>
        </w:rPr>
      </w:pPr>
    </w:p>
    <w:p w14:paraId="37A31054" w14:textId="77777777" w:rsidR="00006E7A" w:rsidRDefault="00006E7A">
      <w:pPr>
        <w:pStyle w:val="BodyText"/>
        <w:rPr>
          <w:b/>
          <w:i/>
          <w:sz w:val="20"/>
        </w:rPr>
      </w:pPr>
    </w:p>
    <w:p w14:paraId="7DC8C081" w14:textId="77777777" w:rsidR="00006E7A" w:rsidRDefault="00006E7A">
      <w:pPr>
        <w:pStyle w:val="BodyText"/>
        <w:rPr>
          <w:b/>
          <w:i/>
          <w:sz w:val="20"/>
        </w:rPr>
      </w:pPr>
    </w:p>
    <w:p w14:paraId="0477E574" w14:textId="77777777" w:rsidR="00006E7A" w:rsidRDefault="00006E7A">
      <w:pPr>
        <w:pStyle w:val="BodyText"/>
        <w:rPr>
          <w:b/>
          <w:i/>
          <w:sz w:val="20"/>
        </w:rPr>
      </w:pPr>
    </w:p>
    <w:p w14:paraId="3FD9042A" w14:textId="77777777" w:rsidR="00006E7A" w:rsidRDefault="00006E7A">
      <w:pPr>
        <w:pStyle w:val="BodyText"/>
        <w:rPr>
          <w:b/>
          <w:i/>
          <w:sz w:val="20"/>
        </w:rPr>
      </w:pPr>
    </w:p>
    <w:p w14:paraId="052D4810" w14:textId="77777777" w:rsidR="00006E7A" w:rsidRDefault="00006E7A">
      <w:pPr>
        <w:pStyle w:val="BodyText"/>
        <w:rPr>
          <w:b/>
          <w:i/>
          <w:sz w:val="20"/>
        </w:rPr>
      </w:pPr>
    </w:p>
    <w:p w14:paraId="62D3F89E" w14:textId="77777777" w:rsidR="00006E7A" w:rsidRDefault="00006E7A">
      <w:pPr>
        <w:pStyle w:val="BodyText"/>
        <w:rPr>
          <w:b/>
          <w:i/>
          <w:sz w:val="20"/>
        </w:rPr>
      </w:pPr>
    </w:p>
    <w:p w14:paraId="2780AF0D" w14:textId="77777777" w:rsidR="00006E7A" w:rsidRDefault="00006E7A">
      <w:pPr>
        <w:pStyle w:val="BodyText"/>
        <w:rPr>
          <w:b/>
          <w:i/>
          <w:sz w:val="20"/>
        </w:rPr>
      </w:pPr>
    </w:p>
    <w:p w14:paraId="46FC4A0D" w14:textId="77777777" w:rsidR="00006E7A" w:rsidRDefault="00006E7A">
      <w:pPr>
        <w:pStyle w:val="BodyText"/>
        <w:rPr>
          <w:b/>
          <w:i/>
          <w:sz w:val="20"/>
        </w:rPr>
      </w:pPr>
    </w:p>
    <w:p w14:paraId="4DC2ECC6" w14:textId="77777777" w:rsidR="00006E7A" w:rsidRDefault="00006E7A">
      <w:pPr>
        <w:pStyle w:val="BodyText"/>
        <w:rPr>
          <w:b/>
          <w:i/>
          <w:sz w:val="20"/>
        </w:rPr>
      </w:pPr>
    </w:p>
    <w:p w14:paraId="79796693" w14:textId="77777777" w:rsidR="00006E7A" w:rsidRDefault="00006E7A">
      <w:pPr>
        <w:pStyle w:val="BodyText"/>
        <w:rPr>
          <w:b/>
          <w:i/>
          <w:sz w:val="20"/>
        </w:rPr>
      </w:pPr>
    </w:p>
    <w:p w14:paraId="47297C67" w14:textId="77777777" w:rsidR="00006E7A" w:rsidRDefault="00006E7A">
      <w:pPr>
        <w:pStyle w:val="BodyText"/>
        <w:spacing w:before="8"/>
        <w:rPr>
          <w:b/>
          <w:i/>
          <w:sz w:val="28"/>
        </w:rPr>
      </w:pPr>
    </w:p>
    <w:tbl>
      <w:tblPr>
        <w:tblW w:w="0" w:type="auto"/>
        <w:tblInd w:w="1580" w:type="dxa"/>
        <w:tblLayout w:type="fixed"/>
        <w:tblCellMar>
          <w:left w:w="0" w:type="dxa"/>
          <w:right w:w="0" w:type="dxa"/>
        </w:tblCellMar>
        <w:tblLook w:val="01E0" w:firstRow="1" w:lastRow="1" w:firstColumn="1" w:lastColumn="1" w:noHBand="0" w:noVBand="0"/>
      </w:tblPr>
      <w:tblGrid>
        <w:gridCol w:w="7929"/>
      </w:tblGrid>
      <w:tr w:rsidR="00006E7A" w14:paraId="31E29C55" w14:textId="77777777">
        <w:trPr>
          <w:trHeight w:val="345"/>
        </w:trPr>
        <w:tc>
          <w:tcPr>
            <w:tcW w:w="7929" w:type="dxa"/>
            <w:tcBorders>
              <w:bottom w:val="single" w:sz="4" w:space="0" w:color="000000"/>
            </w:tcBorders>
          </w:tcPr>
          <w:p w14:paraId="291D53E2" w14:textId="77777777" w:rsidR="00006E7A" w:rsidRDefault="00801039">
            <w:pPr>
              <w:pStyle w:val="TableParagraph"/>
              <w:spacing w:line="225" w:lineRule="exact"/>
              <w:ind w:left="115"/>
              <w:rPr>
                <w:rFonts w:ascii="Calibri Light"/>
                <w:i/>
              </w:rPr>
            </w:pPr>
            <w:r>
              <w:rPr>
                <w:rFonts w:ascii="Calibri Light"/>
                <w:i/>
              </w:rPr>
              <w:t xml:space="preserve">Size, Scope &amp; Quality Checklist </w:t>
            </w:r>
          </w:p>
        </w:tc>
      </w:tr>
      <w:tr w:rsidR="00006E7A" w14:paraId="4AD6B080" w14:textId="77777777">
        <w:trPr>
          <w:trHeight w:val="1914"/>
        </w:trPr>
        <w:tc>
          <w:tcPr>
            <w:tcW w:w="7929" w:type="dxa"/>
            <w:tcBorders>
              <w:top w:val="single" w:sz="4" w:space="0" w:color="000000"/>
              <w:bottom w:val="single" w:sz="4" w:space="0" w:color="000000"/>
            </w:tcBorders>
          </w:tcPr>
          <w:p w14:paraId="667D3DE4" w14:textId="77777777" w:rsidR="00006E7A" w:rsidRDefault="00801039">
            <w:pPr>
              <w:pStyle w:val="TableParagraph"/>
              <w:spacing w:before="1"/>
              <w:ind w:left="115"/>
              <w:rPr>
                <w:sz w:val="21"/>
              </w:rPr>
            </w:pPr>
            <w:r>
              <w:rPr>
                <w:sz w:val="21"/>
              </w:rPr>
              <w:t>Size (capacity focus):</w:t>
            </w:r>
          </w:p>
          <w:p w14:paraId="2CC841D9" w14:textId="77777777" w:rsidR="00006E7A" w:rsidRDefault="00801039">
            <w:pPr>
              <w:pStyle w:val="TableParagraph"/>
              <w:numPr>
                <w:ilvl w:val="0"/>
                <w:numId w:val="13"/>
              </w:numPr>
              <w:tabs>
                <w:tab w:val="left" w:pos="836"/>
              </w:tabs>
              <w:spacing w:before="121"/>
              <w:ind w:hanging="361"/>
              <w:rPr>
                <w:sz w:val="21"/>
              </w:rPr>
            </w:pPr>
            <w:r>
              <w:rPr>
                <w:sz w:val="21"/>
              </w:rPr>
              <w:t>Total number of</w:t>
            </w:r>
            <w:r>
              <w:rPr>
                <w:spacing w:val="-1"/>
                <w:sz w:val="21"/>
              </w:rPr>
              <w:t xml:space="preserve"> </w:t>
            </w:r>
            <w:r>
              <w:rPr>
                <w:sz w:val="21"/>
              </w:rPr>
              <w:t>programs;</w:t>
            </w:r>
          </w:p>
          <w:p w14:paraId="6C3365A8" w14:textId="77777777" w:rsidR="00006E7A" w:rsidRDefault="00801039">
            <w:pPr>
              <w:pStyle w:val="TableParagraph"/>
              <w:numPr>
                <w:ilvl w:val="0"/>
                <w:numId w:val="13"/>
              </w:numPr>
              <w:tabs>
                <w:tab w:val="left" w:pos="836"/>
              </w:tabs>
              <w:ind w:hanging="361"/>
              <w:rPr>
                <w:sz w:val="21"/>
              </w:rPr>
            </w:pPr>
            <w:r>
              <w:rPr>
                <w:sz w:val="21"/>
              </w:rPr>
              <w:t>Total number of courses within each</w:t>
            </w:r>
            <w:r>
              <w:rPr>
                <w:spacing w:val="-4"/>
                <w:sz w:val="21"/>
              </w:rPr>
              <w:t xml:space="preserve"> </w:t>
            </w:r>
            <w:r>
              <w:rPr>
                <w:sz w:val="21"/>
              </w:rPr>
              <w:t>program;</w:t>
            </w:r>
          </w:p>
          <w:p w14:paraId="508523F7" w14:textId="77777777" w:rsidR="00006E7A" w:rsidRDefault="00801039">
            <w:pPr>
              <w:pStyle w:val="TableParagraph"/>
              <w:numPr>
                <w:ilvl w:val="0"/>
                <w:numId w:val="13"/>
              </w:numPr>
              <w:tabs>
                <w:tab w:val="left" w:pos="836"/>
              </w:tabs>
              <w:spacing w:before="1"/>
              <w:ind w:right="189"/>
              <w:rPr>
                <w:sz w:val="21"/>
              </w:rPr>
            </w:pPr>
            <w:r>
              <w:rPr>
                <w:sz w:val="21"/>
              </w:rPr>
              <w:t>CTE participant and concentrator enrollments for the past three years,</w:t>
            </w:r>
            <w:r>
              <w:rPr>
                <w:spacing w:val="-31"/>
                <w:sz w:val="21"/>
              </w:rPr>
              <w:t xml:space="preserve"> </w:t>
            </w:r>
            <w:r>
              <w:rPr>
                <w:sz w:val="21"/>
              </w:rPr>
              <w:t>aggregate and</w:t>
            </w:r>
            <w:r>
              <w:rPr>
                <w:spacing w:val="-1"/>
                <w:sz w:val="21"/>
              </w:rPr>
              <w:t xml:space="preserve"> </w:t>
            </w:r>
            <w:r>
              <w:rPr>
                <w:sz w:val="21"/>
              </w:rPr>
              <w:t>disaggregated;</w:t>
            </w:r>
          </w:p>
          <w:p w14:paraId="1B4764EE" w14:textId="77777777" w:rsidR="00006E7A" w:rsidRDefault="00801039">
            <w:pPr>
              <w:pStyle w:val="TableParagraph"/>
              <w:numPr>
                <w:ilvl w:val="0"/>
                <w:numId w:val="13"/>
              </w:numPr>
              <w:tabs>
                <w:tab w:val="left" w:pos="836"/>
              </w:tabs>
              <w:spacing w:line="255" w:lineRule="exact"/>
              <w:ind w:hanging="361"/>
              <w:rPr>
                <w:sz w:val="21"/>
              </w:rPr>
            </w:pPr>
            <w:r>
              <w:rPr>
                <w:sz w:val="21"/>
              </w:rPr>
              <w:t>Capacity of each program for the past three</w:t>
            </w:r>
            <w:r>
              <w:rPr>
                <w:spacing w:val="-9"/>
                <w:sz w:val="21"/>
              </w:rPr>
              <w:t xml:space="preserve"> </w:t>
            </w:r>
            <w:r>
              <w:rPr>
                <w:sz w:val="21"/>
              </w:rPr>
              <w:t>years;</w:t>
            </w:r>
          </w:p>
          <w:p w14:paraId="02C0FB1E" w14:textId="77777777" w:rsidR="00006E7A" w:rsidRDefault="00801039">
            <w:pPr>
              <w:pStyle w:val="TableParagraph"/>
              <w:numPr>
                <w:ilvl w:val="0"/>
                <w:numId w:val="13"/>
              </w:numPr>
              <w:tabs>
                <w:tab w:val="left" w:pos="836"/>
              </w:tabs>
              <w:spacing w:line="235" w:lineRule="exact"/>
              <w:ind w:hanging="361"/>
              <w:rPr>
                <w:sz w:val="21"/>
              </w:rPr>
            </w:pPr>
            <w:r>
              <w:rPr>
                <w:sz w:val="21"/>
              </w:rPr>
              <w:t>Survey results assessing student interest in CTE</w:t>
            </w:r>
            <w:r>
              <w:rPr>
                <w:spacing w:val="-5"/>
                <w:sz w:val="21"/>
              </w:rPr>
              <w:t xml:space="preserve"> </w:t>
            </w:r>
            <w:r>
              <w:rPr>
                <w:sz w:val="21"/>
              </w:rPr>
              <w:t>programs</w:t>
            </w:r>
          </w:p>
        </w:tc>
      </w:tr>
      <w:tr w:rsidR="00006E7A" w14:paraId="0F074E87" w14:textId="77777777">
        <w:trPr>
          <w:trHeight w:val="3196"/>
        </w:trPr>
        <w:tc>
          <w:tcPr>
            <w:tcW w:w="7929" w:type="dxa"/>
            <w:tcBorders>
              <w:top w:val="single" w:sz="4" w:space="0" w:color="000000"/>
              <w:bottom w:val="single" w:sz="4" w:space="0" w:color="000000"/>
            </w:tcBorders>
          </w:tcPr>
          <w:p w14:paraId="52D4252D" w14:textId="77777777" w:rsidR="00006E7A" w:rsidRDefault="00801039">
            <w:pPr>
              <w:pStyle w:val="TableParagraph"/>
              <w:spacing w:before="2"/>
              <w:ind w:left="115"/>
              <w:rPr>
                <w:sz w:val="21"/>
              </w:rPr>
            </w:pPr>
            <w:r>
              <w:rPr>
                <w:sz w:val="21"/>
              </w:rPr>
              <w:t>Scope (curricular focus):</w:t>
            </w:r>
          </w:p>
          <w:p w14:paraId="5006D022" w14:textId="77777777" w:rsidR="00006E7A" w:rsidRDefault="00801039">
            <w:pPr>
              <w:pStyle w:val="TableParagraph"/>
              <w:numPr>
                <w:ilvl w:val="0"/>
                <w:numId w:val="12"/>
              </w:numPr>
              <w:tabs>
                <w:tab w:val="left" w:pos="836"/>
              </w:tabs>
              <w:spacing w:before="120"/>
              <w:ind w:right="181"/>
              <w:rPr>
                <w:sz w:val="21"/>
              </w:rPr>
            </w:pPr>
            <w:r>
              <w:rPr>
                <w:sz w:val="21"/>
              </w:rPr>
              <w:t>Documentation of all SCED Codes, including secondary sequences; articulation to post-secondary; and post-secondary pathways of</w:t>
            </w:r>
            <w:r>
              <w:rPr>
                <w:spacing w:val="-4"/>
                <w:sz w:val="21"/>
              </w:rPr>
              <w:t xml:space="preserve"> </w:t>
            </w:r>
            <w:r>
              <w:rPr>
                <w:sz w:val="21"/>
              </w:rPr>
              <w:t>study;</w:t>
            </w:r>
          </w:p>
          <w:p w14:paraId="315263C0" w14:textId="77777777" w:rsidR="00006E7A" w:rsidRDefault="00801039">
            <w:pPr>
              <w:pStyle w:val="TableParagraph"/>
              <w:numPr>
                <w:ilvl w:val="0"/>
                <w:numId w:val="12"/>
              </w:numPr>
              <w:tabs>
                <w:tab w:val="left" w:pos="836"/>
              </w:tabs>
              <w:spacing w:before="1"/>
              <w:ind w:right="255"/>
              <w:rPr>
                <w:sz w:val="21"/>
              </w:rPr>
            </w:pPr>
            <w:r>
              <w:rPr>
                <w:sz w:val="21"/>
              </w:rPr>
              <w:t>Data on student retention and transition from secondary to post-secondary within each Montana Career Pathway (if available through 5S1 placement</w:t>
            </w:r>
            <w:r>
              <w:rPr>
                <w:spacing w:val="-25"/>
                <w:sz w:val="21"/>
              </w:rPr>
              <w:t xml:space="preserve"> </w:t>
            </w:r>
            <w:r>
              <w:rPr>
                <w:sz w:val="21"/>
              </w:rPr>
              <w:t>data);</w:t>
            </w:r>
          </w:p>
          <w:p w14:paraId="3A704BE1" w14:textId="77777777" w:rsidR="00006E7A" w:rsidRDefault="00801039">
            <w:pPr>
              <w:pStyle w:val="TableParagraph"/>
              <w:numPr>
                <w:ilvl w:val="0"/>
                <w:numId w:val="12"/>
              </w:numPr>
              <w:tabs>
                <w:tab w:val="left" w:pos="836"/>
              </w:tabs>
              <w:ind w:right="688"/>
              <w:rPr>
                <w:sz w:val="21"/>
              </w:rPr>
            </w:pPr>
            <w:r>
              <w:rPr>
                <w:sz w:val="21"/>
              </w:rPr>
              <w:t>Descriptions of dual/concurrent enrollment programs, and data on student participation;</w:t>
            </w:r>
          </w:p>
          <w:p w14:paraId="3B77638B" w14:textId="77777777" w:rsidR="00006E7A" w:rsidRDefault="00801039">
            <w:pPr>
              <w:pStyle w:val="TableParagraph"/>
              <w:numPr>
                <w:ilvl w:val="0"/>
                <w:numId w:val="12"/>
              </w:numPr>
              <w:tabs>
                <w:tab w:val="left" w:pos="836"/>
              </w:tabs>
              <w:ind w:right="622"/>
              <w:rPr>
                <w:sz w:val="21"/>
              </w:rPr>
            </w:pPr>
            <w:r>
              <w:rPr>
                <w:sz w:val="21"/>
              </w:rPr>
              <w:t>Data on student industry-recognized credential attainment in each program disaggregated by student</w:t>
            </w:r>
            <w:r>
              <w:rPr>
                <w:spacing w:val="-3"/>
                <w:sz w:val="21"/>
              </w:rPr>
              <w:t xml:space="preserve"> </w:t>
            </w:r>
            <w:r>
              <w:rPr>
                <w:sz w:val="21"/>
              </w:rPr>
              <w:t>demographic;</w:t>
            </w:r>
          </w:p>
          <w:p w14:paraId="008CFCD3" w14:textId="77777777" w:rsidR="00006E7A" w:rsidRDefault="00801039">
            <w:pPr>
              <w:pStyle w:val="TableParagraph"/>
              <w:numPr>
                <w:ilvl w:val="0"/>
                <w:numId w:val="12"/>
              </w:numPr>
              <w:tabs>
                <w:tab w:val="left" w:pos="836"/>
              </w:tabs>
              <w:spacing w:line="255" w:lineRule="exact"/>
              <w:ind w:hanging="361"/>
              <w:rPr>
                <w:sz w:val="21"/>
              </w:rPr>
            </w:pPr>
            <w:r>
              <w:rPr>
                <w:sz w:val="21"/>
              </w:rPr>
              <w:t>Curriculum standards showing depth and breadth of</w:t>
            </w:r>
            <w:r>
              <w:rPr>
                <w:spacing w:val="-14"/>
                <w:sz w:val="21"/>
              </w:rPr>
              <w:t xml:space="preserve"> </w:t>
            </w:r>
            <w:r>
              <w:rPr>
                <w:sz w:val="21"/>
              </w:rPr>
              <w:t>program;</w:t>
            </w:r>
          </w:p>
          <w:p w14:paraId="617289E6" w14:textId="77777777" w:rsidR="00006E7A" w:rsidRDefault="00801039">
            <w:pPr>
              <w:pStyle w:val="TableParagraph"/>
              <w:numPr>
                <w:ilvl w:val="0"/>
                <w:numId w:val="12"/>
              </w:numPr>
              <w:tabs>
                <w:tab w:val="left" w:pos="836"/>
              </w:tabs>
              <w:spacing w:line="255" w:lineRule="exact"/>
              <w:ind w:hanging="361"/>
              <w:rPr>
                <w:sz w:val="21"/>
              </w:rPr>
            </w:pPr>
            <w:r>
              <w:rPr>
                <w:sz w:val="21"/>
              </w:rPr>
              <w:t>Opportunities for extended learning within and across CTE programs of</w:t>
            </w:r>
            <w:r>
              <w:rPr>
                <w:spacing w:val="-21"/>
                <w:sz w:val="21"/>
              </w:rPr>
              <w:t xml:space="preserve"> </w:t>
            </w:r>
            <w:r>
              <w:rPr>
                <w:sz w:val="21"/>
              </w:rPr>
              <w:t>study</w:t>
            </w:r>
          </w:p>
          <w:p w14:paraId="25DCFA18" w14:textId="77777777" w:rsidR="00006E7A" w:rsidRDefault="00801039">
            <w:pPr>
              <w:pStyle w:val="TableParagraph"/>
              <w:spacing w:before="1" w:line="235" w:lineRule="exact"/>
              <w:ind w:left="835"/>
              <w:rPr>
                <w:sz w:val="21"/>
              </w:rPr>
            </w:pPr>
            <w:r>
              <w:rPr>
                <w:sz w:val="21"/>
              </w:rPr>
              <w:t>(e.g. job-shadowing, internships, pre- or registered apprenticeships).</w:t>
            </w:r>
          </w:p>
        </w:tc>
      </w:tr>
      <w:tr w:rsidR="00006E7A" w14:paraId="45233280" w14:textId="77777777">
        <w:trPr>
          <w:trHeight w:val="3196"/>
        </w:trPr>
        <w:tc>
          <w:tcPr>
            <w:tcW w:w="7929" w:type="dxa"/>
            <w:tcBorders>
              <w:top w:val="single" w:sz="4" w:space="0" w:color="000000"/>
              <w:bottom w:val="single" w:sz="4" w:space="0" w:color="000000"/>
            </w:tcBorders>
          </w:tcPr>
          <w:p w14:paraId="4841504D" w14:textId="77777777" w:rsidR="00006E7A" w:rsidRDefault="00801039">
            <w:pPr>
              <w:pStyle w:val="TableParagraph"/>
              <w:spacing w:before="1"/>
              <w:ind w:left="115"/>
              <w:rPr>
                <w:sz w:val="21"/>
              </w:rPr>
            </w:pPr>
            <w:r>
              <w:rPr>
                <w:sz w:val="21"/>
              </w:rPr>
              <w:lastRenderedPageBreak/>
              <w:t>Quality (outcome focus):</w:t>
            </w:r>
          </w:p>
          <w:p w14:paraId="058A6866" w14:textId="77777777" w:rsidR="00006E7A" w:rsidRDefault="00801039">
            <w:pPr>
              <w:pStyle w:val="TableParagraph"/>
              <w:numPr>
                <w:ilvl w:val="0"/>
                <w:numId w:val="11"/>
              </w:numPr>
              <w:tabs>
                <w:tab w:val="left" w:pos="836"/>
              </w:tabs>
              <w:spacing w:before="121"/>
              <w:ind w:hanging="361"/>
              <w:rPr>
                <w:sz w:val="21"/>
              </w:rPr>
            </w:pPr>
            <w:r>
              <w:rPr>
                <w:sz w:val="21"/>
              </w:rPr>
              <w:t>Curriculum standards and frameworks aligned to industry</w:t>
            </w:r>
            <w:r>
              <w:rPr>
                <w:spacing w:val="-12"/>
                <w:sz w:val="21"/>
              </w:rPr>
              <w:t xml:space="preserve"> </w:t>
            </w:r>
            <w:r>
              <w:rPr>
                <w:sz w:val="21"/>
              </w:rPr>
              <w:t>need;</w:t>
            </w:r>
          </w:p>
          <w:p w14:paraId="0469E09D" w14:textId="77777777" w:rsidR="00006E7A" w:rsidRDefault="00801039">
            <w:pPr>
              <w:pStyle w:val="TableParagraph"/>
              <w:numPr>
                <w:ilvl w:val="0"/>
                <w:numId w:val="11"/>
              </w:numPr>
              <w:tabs>
                <w:tab w:val="left" w:pos="836"/>
              </w:tabs>
              <w:spacing w:before="1"/>
              <w:ind w:hanging="361"/>
              <w:rPr>
                <w:sz w:val="21"/>
              </w:rPr>
            </w:pPr>
            <w:r>
              <w:rPr>
                <w:sz w:val="21"/>
              </w:rPr>
              <w:t>Assessments leading to industry recognized</w:t>
            </w:r>
            <w:r>
              <w:rPr>
                <w:spacing w:val="-7"/>
                <w:sz w:val="21"/>
              </w:rPr>
              <w:t xml:space="preserve"> </w:t>
            </w:r>
            <w:r>
              <w:rPr>
                <w:sz w:val="21"/>
              </w:rPr>
              <w:t>credentials;</w:t>
            </w:r>
          </w:p>
          <w:p w14:paraId="7AB3A709" w14:textId="77777777" w:rsidR="00006E7A" w:rsidRDefault="00801039">
            <w:pPr>
              <w:pStyle w:val="TableParagraph"/>
              <w:numPr>
                <w:ilvl w:val="0"/>
                <w:numId w:val="11"/>
              </w:numPr>
              <w:tabs>
                <w:tab w:val="left" w:pos="836"/>
              </w:tabs>
              <w:spacing w:line="255" w:lineRule="exact"/>
              <w:ind w:hanging="361"/>
              <w:rPr>
                <w:sz w:val="21"/>
              </w:rPr>
            </w:pPr>
            <w:r>
              <w:rPr>
                <w:sz w:val="21"/>
              </w:rPr>
              <w:t>Documentation of partnership communication and engagement</w:t>
            </w:r>
            <w:r>
              <w:rPr>
                <w:spacing w:val="-8"/>
                <w:sz w:val="21"/>
              </w:rPr>
              <w:t xml:space="preserve"> </w:t>
            </w:r>
            <w:r>
              <w:rPr>
                <w:sz w:val="21"/>
              </w:rPr>
              <w:t>activities;</w:t>
            </w:r>
          </w:p>
          <w:p w14:paraId="319B582D" w14:textId="77777777" w:rsidR="00006E7A" w:rsidRDefault="00801039">
            <w:pPr>
              <w:pStyle w:val="TableParagraph"/>
              <w:numPr>
                <w:ilvl w:val="0"/>
                <w:numId w:val="11"/>
              </w:numPr>
              <w:tabs>
                <w:tab w:val="left" w:pos="836"/>
              </w:tabs>
              <w:spacing w:line="255" w:lineRule="exact"/>
              <w:ind w:hanging="361"/>
              <w:rPr>
                <w:sz w:val="21"/>
              </w:rPr>
            </w:pPr>
            <w:r>
              <w:rPr>
                <w:sz w:val="21"/>
              </w:rPr>
              <w:t>Documentation of adherence to safety</w:t>
            </w:r>
            <w:r>
              <w:rPr>
                <w:spacing w:val="-6"/>
                <w:sz w:val="21"/>
              </w:rPr>
              <w:t xml:space="preserve"> </w:t>
            </w:r>
            <w:r>
              <w:rPr>
                <w:sz w:val="21"/>
              </w:rPr>
              <w:t>requirements;</w:t>
            </w:r>
          </w:p>
          <w:p w14:paraId="028E0566" w14:textId="77777777" w:rsidR="00006E7A" w:rsidRDefault="00801039">
            <w:pPr>
              <w:pStyle w:val="TableParagraph"/>
              <w:numPr>
                <w:ilvl w:val="0"/>
                <w:numId w:val="11"/>
              </w:numPr>
              <w:tabs>
                <w:tab w:val="left" w:pos="836"/>
              </w:tabs>
              <w:spacing w:before="1"/>
              <w:ind w:right="407"/>
              <w:rPr>
                <w:sz w:val="21"/>
              </w:rPr>
            </w:pPr>
            <w:r>
              <w:rPr>
                <w:sz w:val="21"/>
              </w:rPr>
              <w:t>Documentation of Career Technical Student Organization (CTSO) activities and alignment to</w:t>
            </w:r>
            <w:r>
              <w:rPr>
                <w:spacing w:val="-3"/>
                <w:sz w:val="21"/>
              </w:rPr>
              <w:t xml:space="preserve"> </w:t>
            </w:r>
            <w:r>
              <w:rPr>
                <w:sz w:val="21"/>
              </w:rPr>
              <w:t>curriculum;</w:t>
            </w:r>
          </w:p>
          <w:p w14:paraId="060122A9" w14:textId="77777777" w:rsidR="00006E7A" w:rsidRDefault="00801039">
            <w:pPr>
              <w:pStyle w:val="TableParagraph"/>
              <w:numPr>
                <w:ilvl w:val="0"/>
                <w:numId w:val="11"/>
              </w:numPr>
              <w:tabs>
                <w:tab w:val="left" w:pos="836"/>
              </w:tabs>
              <w:ind w:hanging="361"/>
              <w:rPr>
                <w:sz w:val="21"/>
              </w:rPr>
            </w:pPr>
            <w:r>
              <w:rPr>
                <w:sz w:val="21"/>
              </w:rPr>
              <w:t>Data collection</w:t>
            </w:r>
            <w:r>
              <w:rPr>
                <w:spacing w:val="-8"/>
                <w:sz w:val="21"/>
              </w:rPr>
              <w:t xml:space="preserve"> </w:t>
            </w:r>
            <w:r>
              <w:rPr>
                <w:sz w:val="21"/>
              </w:rPr>
              <w:t>mechanisms;</w:t>
            </w:r>
          </w:p>
          <w:p w14:paraId="294796BE" w14:textId="77777777" w:rsidR="00006E7A" w:rsidRDefault="00801039">
            <w:pPr>
              <w:pStyle w:val="TableParagraph"/>
              <w:numPr>
                <w:ilvl w:val="0"/>
                <w:numId w:val="11"/>
              </w:numPr>
              <w:tabs>
                <w:tab w:val="left" w:pos="836"/>
              </w:tabs>
              <w:spacing w:before="1" w:line="255" w:lineRule="exact"/>
              <w:ind w:hanging="361"/>
              <w:rPr>
                <w:sz w:val="21"/>
              </w:rPr>
            </w:pPr>
            <w:r>
              <w:rPr>
                <w:sz w:val="21"/>
              </w:rPr>
              <w:t>Program improvement</w:t>
            </w:r>
            <w:r>
              <w:rPr>
                <w:spacing w:val="-3"/>
                <w:sz w:val="21"/>
              </w:rPr>
              <w:t xml:space="preserve"> </w:t>
            </w:r>
            <w:r>
              <w:rPr>
                <w:sz w:val="21"/>
              </w:rPr>
              <w:t>processes;</w:t>
            </w:r>
          </w:p>
          <w:p w14:paraId="1204FAD8" w14:textId="77777777" w:rsidR="00006E7A" w:rsidRDefault="00801039">
            <w:pPr>
              <w:pStyle w:val="TableParagraph"/>
              <w:numPr>
                <w:ilvl w:val="0"/>
                <w:numId w:val="11"/>
              </w:numPr>
              <w:tabs>
                <w:tab w:val="left" w:pos="836"/>
              </w:tabs>
              <w:ind w:right="816"/>
              <w:rPr>
                <w:sz w:val="21"/>
              </w:rPr>
            </w:pPr>
            <w:r>
              <w:rPr>
                <w:sz w:val="21"/>
              </w:rPr>
              <w:t>Data on placement in employment following program participation (post- secondary only);</w:t>
            </w:r>
          </w:p>
          <w:p w14:paraId="2B436DFA" w14:textId="77777777" w:rsidR="00006E7A" w:rsidRDefault="00801039">
            <w:pPr>
              <w:pStyle w:val="TableParagraph"/>
              <w:numPr>
                <w:ilvl w:val="0"/>
                <w:numId w:val="11"/>
              </w:numPr>
              <w:tabs>
                <w:tab w:val="left" w:pos="836"/>
              </w:tabs>
              <w:spacing w:line="235" w:lineRule="exact"/>
              <w:ind w:hanging="361"/>
              <w:rPr>
                <w:sz w:val="21"/>
              </w:rPr>
            </w:pPr>
            <w:r>
              <w:rPr>
                <w:sz w:val="21"/>
              </w:rPr>
              <w:t>Results of outside evaluation</w:t>
            </w:r>
            <w:r>
              <w:rPr>
                <w:spacing w:val="-7"/>
                <w:sz w:val="21"/>
              </w:rPr>
              <w:t xml:space="preserve"> </w:t>
            </w:r>
            <w:r>
              <w:rPr>
                <w:sz w:val="21"/>
              </w:rPr>
              <w:t>tools.</w:t>
            </w:r>
          </w:p>
        </w:tc>
      </w:tr>
    </w:tbl>
    <w:p w14:paraId="048740F3" w14:textId="77777777" w:rsidR="00006E7A" w:rsidRDefault="00006E7A">
      <w:pPr>
        <w:spacing w:line="235" w:lineRule="exact"/>
        <w:rPr>
          <w:sz w:val="21"/>
        </w:rPr>
        <w:sectPr w:rsidR="00006E7A">
          <w:pgSz w:w="12240" w:h="15840"/>
          <w:pgMar w:top="940" w:right="600" w:bottom="920" w:left="580" w:header="0" w:footer="652" w:gutter="0"/>
          <w:cols w:space="720"/>
        </w:sectPr>
      </w:pPr>
    </w:p>
    <w:p w14:paraId="39F7EE7A" w14:textId="77777777" w:rsidR="00006E7A" w:rsidRDefault="00801039">
      <w:pPr>
        <w:spacing w:before="36"/>
        <w:ind w:left="140"/>
        <w:rPr>
          <w:rFonts w:ascii="Calibri Light"/>
          <w:sz w:val="19"/>
        </w:rPr>
      </w:pPr>
      <w:bookmarkStart w:id="24" w:name="_bookmark24"/>
      <w:bookmarkEnd w:id="24"/>
      <w:r>
        <w:rPr>
          <w:rFonts w:ascii="Calibri Light"/>
          <w:sz w:val="24"/>
        </w:rPr>
        <w:lastRenderedPageBreak/>
        <w:t>PART B-2: L</w:t>
      </w:r>
      <w:r>
        <w:rPr>
          <w:rFonts w:ascii="Calibri Light"/>
          <w:sz w:val="19"/>
        </w:rPr>
        <w:t xml:space="preserve">ABOR </w:t>
      </w:r>
      <w:r>
        <w:rPr>
          <w:rFonts w:ascii="Calibri Light"/>
          <w:sz w:val="24"/>
        </w:rPr>
        <w:t>M</w:t>
      </w:r>
      <w:r>
        <w:rPr>
          <w:rFonts w:ascii="Calibri Light"/>
          <w:sz w:val="19"/>
        </w:rPr>
        <w:t xml:space="preserve">ARKET </w:t>
      </w:r>
      <w:r>
        <w:rPr>
          <w:rFonts w:ascii="Calibri Light"/>
          <w:sz w:val="24"/>
        </w:rPr>
        <w:t>A</w:t>
      </w:r>
      <w:r>
        <w:rPr>
          <w:rFonts w:ascii="Calibri Light"/>
          <w:sz w:val="19"/>
        </w:rPr>
        <w:t>LIGNMENT</w:t>
      </w:r>
    </w:p>
    <w:p w14:paraId="51371A77" w14:textId="77777777" w:rsidR="00006E7A" w:rsidRDefault="00006E7A">
      <w:pPr>
        <w:pStyle w:val="BodyText"/>
        <w:rPr>
          <w:rFonts w:ascii="Calibri Light"/>
          <w:sz w:val="20"/>
        </w:rPr>
      </w:pPr>
    </w:p>
    <w:p w14:paraId="732434A0" w14:textId="77777777" w:rsidR="00006E7A" w:rsidRDefault="00006E7A">
      <w:pPr>
        <w:pStyle w:val="BodyText"/>
        <w:spacing w:after="1"/>
        <w:rPr>
          <w:rFonts w:ascii="Calibri Light"/>
          <w:sz w:val="14"/>
        </w:rPr>
      </w:pPr>
    </w:p>
    <w:tbl>
      <w:tblPr>
        <w:tblW w:w="0" w:type="auto"/>
        <w:tblInd w:w="170" w:type="dxa"/>
        <w:tblLayout w:type="fixed"/>
        <w:tblCellMar>
          <w:left w:w="0" w:type="dxa"/>
          <w:right w:w="0" w:type="dxa"/>
        </w:tblCellMar>
        <w:tblLook w:val="01E0" w:firstRow="1" w:lastRow="1" w:firstColumn="1" w:lastColumn="1" w:noHBand="0" w:noVBand="0"/>
      </w:tblPr>
      <w:tblGrid>
        <w:gridCol w:w="6107"/>
        <w:gridCol w:w="4091"/>
      </w:tblGrid>
      <w:tr w:rsidR="00006E7A" w14:paraId="7C3CF818" w14:textId="77777777">
        <w:trPr>
          <w:trHeight w:val="338"/>
        </w:trPr>
        <w:tc>
          <w:tcPr>
            <w:tcW w:w="10198" w:type="dxa"/>
            <w:gridSpan w:val="2"/>
            <w:shd w:val="clear" w:color="auto" w:fill="EC7C30"/>
          </w:tcPr>
          <w:p w14:paraId="163F4357" w14:textId="77777777" w:rsidR="00006E7A" w:rsidRDefault="00801039">
            <w:pPr>
              <w:pStyle w:val="TableParagraph"/>
              <w:spacing w:before="16"/>
              <w:ind w:left="122"/>
              <w:rPr>
                <w:b/>
                <w:sz w:val="24"/>
              </w:rPr>
            </w:pPr>
            <w:r>
              <w:rPr>
                <w:b/>
                <w:color w:val="FFFFFF"/>
                <w:sz w:val="24"/>
              </w:rPr>
              <w:t>What Information Should Locals Collect: Labor Market Alignment</w:t>
            </w:r>
          </w:p>
        </w:tc>
      </w:tr>
      <w:tr w:rsidR="00006E7A" w14:paraId="72607579" w14:textId="77777777">
        <w:trPr>
          <w:trHeight w:val="2308"/>
        </w:trPr>
        <w:tc>
          <w:tcPr>
            <w:tcW w:w="6107" w:type="dxa"/>
            <w:tcBorders>
              <w:left w:val="single" w:sz="12" w:space="0" w:color="EC7C30"/>
              <w:bottom w:val="single" w:sz="12" w:space="0" w:color="EC7C30"/>
              <w:right w:val="single" w:sz="12" w:space="0" w:color="EC7C30"/>
            </w:tcBorders>
          </w:tcPr>
          <w:p w14:paraId="5D18C734" w14:textId="77777777" w:rsidR="00006E7A" w:rsidRDefault="00801039">
            <w:pPr>
              <w:pStyle w:val="TableParagraph"/>
              <w:spacing w:line="258" w:lineRule="exact"/>
              <w:ind w:left="107"/>
              <w:rPr>
                <w:b/>
                <w:sz w:val="21"/>
              </w:rPr>
            </w:pPr>
            <w:r>
              <w:rPr>
                <w:b/>
                <w:sz w:val="21"/>
              </w:rPr>
              <w:t>What does the law say</w:t>
            </w:r>
            <w:r>
              <w:rPr>
                <w:b/>
                <w:position w:val="7"/>
                <w:sz w:val="14"/>
              </w:rPr>
              <w:t>4</w:t>
            </w:r>
            <w:r>
              <w:rPr>
                <w:b/>
                <w:sz w:val="21"/>
              </w:rPr>
              <w:t>?</w:t>
            </w:r>
          </w:p>
          <w:p w14:paraId="55B224C2" w14:textId="77777777" w:rsidR="00006E7A" w:rsidRDefault="00801039">
            <w:pPr>
              <w:pStyle w:val="TableParagraph"/>
              <w:ind w:left="107" w:right="75"/>
              <w:rPr>
                <w:sz w:val="21"/>
              </w:rPr>
            </w:pPr>
            <w:r>
              <w:rPr>
                <w:sz w:val="21"/>
              </w:rPr>
              <w:t>The comprehensive local needs assessment will include a description of how CTE programs offered by the eligible recipient are aligned to State, regional, Tribal, or local in-demand industry sectors or occupations identified by the State workforce development board or local workforce development board, including career pathways, where appropriate. The CLNA may also identify programs designed</w:t>
            </w:r>
          </w:p>
          <w:p w14:paraId="3D984641" w14:textId="77777777" w:rsidR="00006E7A" w:rsidRDefault="00801039">
            <w:pPr>
              <w:pStyle w:val="TableParagraph"/>
              <w:spacing w:line="250" w:lineRule="atLeast"/>
              <w:ind w:left="107" w:right="312"/>
              <w:rPr>
                <w:sz w:val="21"/>
              </w:rPr>
            </w:pPr>
            <w:r>
              <w:rPr>
                <w:sz w:val="21"/>
              </w:rPr>
              <w:t>to meet local education or economic needs not identified by State boards or local workforce development boards.</w:t>
            </w:r>
          </w:p>
        </w:tc>
        <w:tc>
          <w:tcPr>
            <w:tcW w:w="4091" w:type="dxa"/>
            <w:tcBorders>
              <w:left w:val="single" w:sz="12" w:space="0" w:color="EC7C30"/>
              <w:bottom w:val="single" w:sz="12" w:space="0" w:color="EC7C30"/>
              <w:right w:val="single" w:sz="12" w:space="0" w:color="EC7C30"/>
            </w:tcBorders>
          </w:tcPr>
          <w:p w14:paraId="3CE4D89C" w14:textId="77777777" w:rsidR="00006E7A" w:rsidRDefault="00801039">
            <w:pPr>
              <w:pStyle w:val="TableParagraph"/>
              <w:spacing w:before="1"/>
              <w:ind w:left="107"/>
              <w:rPr>
                <w:b/>
                <w:sz w:val="21"/>
              </w:rPr>
            </w:pPr>
            <w:r>
              <w:rPr>
                <w:b/>
                <w:sz w:val="21"/>
              </w:rPr>
              <w:t>What does the law mean?</w:t>
            </w:r>
          </w:p>
          <w:p w14:paraId="4A818CFA" w14:textId="77777777" w:rsidR="00006E7A" w:rsidRDefault="00801039">
            <w:pPr>
              <w:pStyle w:val="TableParagraph"/>
              <w:spacing w:before="1"/>
              <w:ind w:left="107" w:right="140"/>
              <w:rPr>
                <w:sz w:val="21"/>
              </w:rPr>
            </w:pPr>
            <w:r>
              <w:rPr>
                <w:sz w:val="21"/>
              </w:rPr>
              <w:t xml:space="preserve">The law requires an analysis of how CTE programs are meeting workforce </w:t>
            </w:r>
            <w:proofErr w:type="gramStart"/>
            <w:r>
              <w:rPr>
                <w:sz w:val="21"/>
              </w:rPr>
              <w:t>needs, and</w:t>
            </w:r>
            <w:proofErr w:type="gramEnd"/>
            <w:r>
              <w:rPr>
                <w:sz w:val="21"/>
              </w:rPr>
              <w:t xml:space="preserve"> provides eligible recipients with multiple ways to demonstrate labor market demand, from a combination of state and local sources.</w:t>
            </w:r>
          </w:p>
        </w:tc>
      </w:tr>
    </w:tbl>
    <w:p w14:paraId="394E41A3" w14:textId="77777777" w:rsidR="00006E7A" w:rsidRDefault="00801039">
      <w:pPr>
        <w:pStyle w:val="BodyText"/>
        <w:spacing w:before="119" w:line="264" w:lineRule="auto"/>
        <w:ind w:left="140" w:right="586"/>
      </w:pPr>
      <w:r>
        <w:t>If your school is not able to match a CTE program with workforce occupations, provide a two-year plan for re-training/re- tooling your CTE teacher(s) to bring the program into alignment (for secondary LEA’s only).</w:t>
      </w:r>
    </w:p>
    <w:p w14:paraId="2328BB07" w14:textId="77777777" w:rsidR="00006E7A" w:rsidRDefault="00006E7A">
      <w:pPr>
        <w:pStyle w:val="BodyText"/>
        <w:spacing w:before="12"/>
        <w:rPr>
          <w:sz w:val="19"/>
        </w:rPr>
      </w:pPr>
    </w:p>
    <w:tbl>
      <w:tblPr>
        <w:tblW w:w="0" w:type="auto"/>
        <w:tblInd w:w="1573" w:type="dxa"/>
        <w:tblLayout w:type="fixed"/>
        <w:tblCellMar>
          <w:left w:w="0" w:type="dxa"/>
          <w:right w:w="0" w:type="dxa"/>
        </w:tblCellMar>
        <w:tblLook w:val="01E0" w:firstRow="1" w:lastRow="1" w:firstColumn="1" w:lastColumn="1" w:noHBand="0" w:noVBand="0"/>
      </w:tblPr>
      <w:tblGrid>
        <w:gridCol w:w="7936"/>
      </w:tblGrid>
      <w:tr w:rsidR="00006E7A" w14:paraId="77C0ED71" w14:textId="77777777">
        <w:trPr>
          <w:trHeight w:val="293"/>
        </w:trPr>
        <w:tc>
          <w:tcPr>
            <w:tcW w:w="7936" w:type="dxa"/>
          </w:tcPr>
          <w:p w14:paraId="299C2E6D" w14:textId="77777777" w:rsidR="00006E7A" w:rsidRDefault="00801039">
            <w:pPr>
              <w:pStyle w:val="TableParagraph"/>
              <w:tabs>
                <w:tab w:val="left" w:pos="7936"/>
              </w:tabs>
              <w:spacing w:line="225" w:lineRule="exact"/>
              <w:ind w:left="14" w:right="-15"/>
              <w:rPr>
                <w:rFonts w:ascii="Calibri Light"/>
                <w:i/>
              </w:rPr>
            </w:pPr>
            <w:r>
              <w:rPr>
                <w:rFonts w:ascii="Calibri Light"/>
                <w:i/>
                <w:u w:val="single"/>
              </w:rPr>
              <w:t>Labor Market Alignment</w:t>
            </w:r>
            <w:r>
              <w:rPr>
                <w:rFonts w:ascii="Calibri Light"/>
                <w:i/>
                <w:spacing w:val="-11"/>
                <w:u w:val="single"/>
              </w:rPr>
              <w:t xml:space="preserve"> </w:t>
            </w:r>
            <w:r>
              <w:rPr>
                <w:rFonts w:ascii="Calibri Light"/>
                <w:i/>
                <w:u w:val="single"/>
              </w:rPr>
              <w:t xml:space="preserve">Checklist </w:t>
            </w:r>
            <w:r>
              <w:rPr>
                <w:rFonts w:ascii="Calibri Light"/>
                <w:i/>
                <w:u w:val="single"/>
              </w:rPr>
              <w:tab/>
            </w:r>
          </w:p>
        </w:tc>
      </w:tr>
      <w:tr w:rsidR="00006E7A" w14:paraId="7CE628A3" w14:textId="77777777">
        <w:trPr>
          <w:trHeight w:val="2746"/>
        </w:trPr>
        <w:tc>
          <w:tcPr>
            <w:tcW w:w="7936" w:type="dxa"/>
            <w:tcBorders>
              <w:bottom w:val="single" w:sz="4" w:space="0" w:color="000000"/>
            </w:tcBorders>
          </w:tcPr>
          <w:p w14:paraId="1C0C3860" w14:textId="77777777" w:rsidR="00006E7A" w:rsidRDefault="00801039">
            <w:pPr>
              <w:pStyle w:val="TableParagraph"/>
              <w:numPr>
                <w:ilvl w:val="0"/>
                <w:numId w:val="7"/>
              </w:numPr>
              <w:tabs>
                <w:tab w:val="left" w:pos="735"/>
              </w:tabs>
              <w:spacing w:before="63"/>
              <w:ind w:hanging="361"/>
              <w:rPr>
                <w:sz w:val="21"/>
              </w:rPr>
            </w:pPr>
            <w:r>
              <w:rPr>
                <w:sz w:val="21"/>
              </w:rPr>
              <w:t>State and Local Labor Market Information (LMI) current and projected</w:t>
            </w:r>
            <w:r>
              <w:rPr>
                <w:spacing w:val="-24"/>
                <w:sz w:val="21"/>
              </w:rPr>
              <w:t xml:space="preserve"> </w:t>
            </w:r>
            <w:r>
              <w:rPr>
                <w:sz w:val="21"/>
              </w:rPr>
              <w:t>employment;</w:t>
            </w:r>
          </w:p>
          <w:p w14:paraId="3C5CF34C" w14:textId="77777777" w:rsidR="00006E7A" w:rsidRDefault="00801039">
            <w:pPr>
              <w:pStyle w:val="TableParagraph"/>
              <w:numPr>
                <w:ilvl w:val="0"/>
                <w:numId w:val="7"/>
              </w:numPr>
              <w:tabs>
                <w:tab w:val="left" w:pos="735"/>
              </w:tabs>
              <w:ind w:right="534"/>
              <w:rPr>
                <w:sz w:val="21"/>
              </w:rPr>
            </w:pPr>
            <w:r>
              <w:rPr>
                <w:sz w:val="21"/>
              </w:rPr>
              <w:t>Montana Department of Labor and Industry long-term and intermediate labor market</w:t>
            </w:r>
            <w:r>
              <w:rPr>
                <w:spacing w:val="-2"/>
                <w:sz w:val="21"/>
              </w:rPr>
              <w:t xml:space="preserve"> </w:t>
            </w:r>
            <w:r>
              <w:rPr>
                <w:sz w:val="21"/>
              </w:rPr>
              <w:t>forecasts;</w:t>
            </w:r>
          </w:p>
          <w:p w14:paraId="21461159" w14:textId="77777777" w:rsidR="00006E7A" w:rsidRDefault="00801039">
            <w:pPr>
              <w:pStyle w:val="TableParagraph"/>
              <w:numPr>
                <w:ilvl w:val="0"/>
                <w:numId w:val="7"/>
              </w:numPr>
              <w:tabs>
                <w:tab w:val="left" w:pos="735"/>
              </w:tabs>
              <w:spacing w:before="1"/>
              <w:ind w:hanging="361"/>
              <w:rPr>
                <w:sz w:val="21"/>
              </w:rPr>
            </w:pPr>
            <w:r>
              <w:rPr>
                <w:sz w:val="21"/>
              </w:rPr>
              <w:t>Third party data dashboards (such as Naviance,</w:t>
            </w:r>
            <w:r>
              <w:rPr>
                <w:spacing w:val="-8"/>
                <w:sz w:val="21"/>
              </w:rPr>
              <w:t xml:space="preserve"> </w:t>
            </w:r>
            <w:r>
              <w:rPr>
                <w:sz w:val="21"/>
              </w:rPr>
              <w:t>etc.);</w:t>
            </w:r>
          </w:p>
          <w:p w14:paraId="71136908" w14:textId="77777777" w:rsidR="00006E7A" w:rsidRDefault="00801039">
            <w:pPr>
              <w:pStyle w:val="TableParagraph"/>
              <w:numPr>
                <w:ilvl w:val="0"/>
                <w:numId w:val="7"/>
              </w:numPr>
              <w:tabs>
                <w:tab w:val="left" w:pos="735"/>
              </w:tabs>
              <w:ind w:right="974"/>
              <w:rPr>
                <w:sz w:val="21"/>
              </w:rPr>
            </w:pPr>
            <w:r>
              <w:rPr>
                <w:sz w:val="21"/>
              </w:rPr>
              <w:t>Input from local business and industry representatives, with reference to opportunities for special</w:t>
            </w:r>
            <w:r>
              <w:rPr>
                <w:spacing w:val="-3"/>
                <w:sz w:val="21"/>
              </w:rPr>
              <w:t xml:space="preserve"> </w:t>
            </w:r>
            <w:r>
              <w:rPr>
                <w:sz w:val="21"/>
              </w:rPr>
              <w:t>populations;</w:t>
            </w:r>
          </w:p>
          <w:p w14:paraId="24F47EEC" w14:textId="77777777" w:rsidR="00006E7A" w:rsidRDefault="00801039">
            <w:pPr>
              <w:pStyle w:val="TableParagraph"/>
              <w:numPr>
                <w:ilvl w:val="0"/>
                <w:numId w:val="7"/>
              </w:numPr>
              <w:tabs>
                <w:tab w:val="left" w:pos="735"/>
              </w:tabs>
              <w:ind w:right="564"/>
              <w:rPr>
                <w:sz w:val="21"/>
              </w:rPr>
            </w:pPr>
            <w:r>
              <w:rPr>
                <w:sz w:val="21"/>
              </w:rPr>
              <w:t>Alumni employment and earning outcomes from a state workforce agency, or alumni follow up</w:t>
            </w:r>
            <w:r>
              <w:rPr>
                <w:spacing w:val="-2"/>
                <w:sz w:val="21"/>
              </w:rPr>
              <w:t xml:space="preserve"> </w:t>
            </w:r>
            <w:r>
              <w:rPr>
                <w:sz w:val="21"/>
              </w:rPr>
              <w:t>survey;</w:t>
            </w:r>
          </w:p>
          <w:p w14:paraId="5C8FEE7A" w14:textId="77777777" w:rsidR="00006E7A" w:rsidRDefault="00801039">
            <w:pPr>
              <w:pStyle w:val="TableParagraph"/>
              <w:numPr>
                <w:ilvl w:val="0"/>
                <w:numId w:val="7"/>
              </w:numPr>
              <w:tabs>
                <w:tab w:val="left" w:pos="735"/>
              </w:tabs>
              <w:ind w:hanging="361"/>
              <w:rPr>
                <w:sz w:val="21"/>
              </w:rPr>
            </w:pPr>
            <w:r>
              <w:rPr>
                <w:sz w:val="21"/>
              </w:rPr>
              <w:t>CTE Program of Study concentrator data for three</w:t>
            </w:r>
            <w:r>
              <w:rPr>
                <w:spacing w:val="-14"/>
                <w:sz w:val="21"/>
              </w:rPr>
              <w:t xml:space="preserve"> </w:t>
            </w:r>
            <w:r>
              <w:rPr>
                <w:sz w:val="21"/>
              </w:rPr>
              <w:t>years;</w:t>
            </w:r>
          </w:p>
          <w:p w14:paraId="34EEE7C6" w14:textId="77777777" w:rsidR="00006E7A" w:rsidRDefault="00801039">
            <w:pPr>
              <w:pStyle w:val="TableParagraph"/>
              <w:numPr>
                <w:ilvl w:val="0"/>
                <w:numId w:val="7"/>
              </w:numPr>
              <w:tabs>
                <w:tab w:val="left" w:pos="735"/>
              </w:tabs>
              <w:ind w:hanging="361"/>
              <w:rPr>
                <w:sz w:val="21"/>
              </w:rPr>
            </w:pPr>
            <w:r>
              <w:rPr>
                <w:sz w:val="21"/>
              </w:rPr>
              <w:t>Program size, scope and quality</w:t>
            </w:r>
            <w:r>
              <w:rPr>
                <w:spacing w:val="-5"/>
                <w:sz w:val="21"/>
              </w:rPr>
              <w:t xml:space="preserve"> </w:t>
            </w:r>
            <w:r>
              <w:rPr>
                <w:sz w:val="21"/>
              </w:rPr>
              <w:t>analysis.</w:t>
            </w:r>
          </w:p>
        </w:tc>
      </w:tr>
    </w:tbl>
    <w:p w14:paraId="256AC6DA" w14:textId="77777777" w:rsidR="00006E7A" w:rsidRDefault="00006E7A">
      <w:pPr>
        <w:pStyle w:val="BodyText"/>
        <w:rPr>
          <w:sz w:val="20"/>
        </w:rPr>
      </w:pPr>
    </w:p>
    <w:p w14:paraId="38AA98D6" w14:textId="77777777" w:rsidR="00006E7A" w:rsidRDefault="00006E7A">
      <w:pPr>
        <w:pStyle w:val="BodyText"/>
        <w:spacing w:before="2"/>
        <w:rPr>
          <w:sz w:val="16"/>
        </w:rPr>
      </w:pPr>
    </w:p>
    <w:p w14:paraId="48A785C2" w14:textId="77777777" w:rsidR="00006E7A" w:rsidRDefault="00801039">
      <w:pPr>
        <w:ind w:left="140"/>
        <w:rPr>
          <w:rFonts w:ascii="Calibri Light"/>
          <w:sz w:val="19"/>
        </w:rPr>
      </w:pPr>
      <w:bookmarkStart w:id="25" w:name="_bookmark25"/>
      <w:bookmarkStart w:id="26" w:name="_bookmark26"/>
      <w:bookmarkEnd w:id="25"/>
      <w:bookmarkEnd w:id="26"/>
      <w:r>
        <w:rPr>
          <w:rFonts w:ascii="Calibri Light"/>
          <w:sz w:val="24"/>
        </w:rPr>
        <w:t>PART C: P</w:t>
      </w:r>
      <w:r>
        <w:rPr>
          <w:rFonts w:ascii="Calibri Light"/>
          <w:sz w:val="19"/>
        </w:rPr>
        <w:t xml:space="preserve">ROGRESS TOWARD </w:t>
      </w:r>
      <w:r>
        <w:rPr>
          <w:rFonts w:ascii="Calibri Light"/>
          <w:sz w:val="24"/>
        </w:rPr>
        <w:t>I</w:t>
      </w:r>
      <w:r>
        <w:rPr>
          <w:rFonts w:ascii="Calibri Light"/>
          <w:sz w:val="19"/>
        </w:rPr>
        <w:t xml:space="preserve">MPLEMENTING </w:t>
      </w:r>
      <w:r>
        <w:rPr>
          <w:rFonts w:ascii="Calibri Light"/>
          <w:sz w:val="24"/>
        </w:rPr>
        <w:t>CTE P</w:t>
      </w:r>
      <w:r>
        <w:rPr>
          <w:rFonts w:ascii="Calibri Light"/>
          <w:sz w:val="19"/>
        </w:rPr>
        <w:t>ROGRAMS</w:t>
      </w:r>
      <w:r>
        <w:rPr>
          <w:rFonts w:ascii="Calibri Light"/>
          <w:sz w:val="24"/>
        </w:rPr>
        <w:t>/P</w:t>
      </w:r>
      <w:r>
        <w:rPr>
          <w:rFonts w:ascii="Calibri Light"/>
          <w:sz w:val="19"/>
        </w:rPr>
        <w:t xml:space="preserve">ROGRAMS OF </w:t>
      </w:r>
      <w:r>
        <w:rPr>
          <w:rFonts w:ascii="Calibri Light"/>
          <w:sz w:val="24"/>
        </w:rPr>
        <w:t>S</w:t>
      </w:r>
      <w:r>
        <w:rPr>
          <w:rFonts w:ascii="Calibri Light"/>
          <w:sz w:val="19"/>
        </w:rPr>
        <w:t>TUDY</w:t>
      </w:r>
    </w:p>
    <w:p w14:paraId="665A1408" w14:textId="77777777" w:rsidR="00006E7A" w:rsidRDefault="00006E7A">
      <w:pPr>
        <w:pStyle w:val="BodyText"/>
        <w:rPr>
          <w:rFonts w:ascii="Calibri Light"/>
          <w:sz w:val="20"/>
        </w:rPr>
      </w:pPr>
    </w:p>
    <w:p w14:paraId="281BF1C3" w14:textId="77777777" w:rsidR="00006E7A" w:rsidRDefault="00174ACC">
      <w:pPr>
        <w:spacing w:before="57" w:line="264" w:lineRule="auto"/>
        <w:ind w:left="140" w:right="900"/>
      </w:pPr>
      <w:r>
        <w:rPr>
          <w:b/>
        </w:rPr>
        <w:t>S</w:t>
      </w:r>
      <w:r w:rsidR="00801039">
        <w:rPr>
          <w:b/>
        </w:rPr>
        <w:t>ec 3(41): Program of Study</w:t>
      </w:r>
      <w:r w:rsidR="00801039">
        <w:t>. A coordinated, non-duplicative sequence of academic and technical content at the secondary and post-secondary level that:</w:t>
      </w:r>
    </w:p>
    <w:p w14:paraId="30EE6495" w14:textId="77777777" w:rsidR="00006E7A" w:rsidRDefault="00801039">
      <w:pPr>
        <w:pStyle w:val="ListParagraph"/>
        <w:numPr>
          <w:ilvl w:val="0"/>
          <w:numId w:val="20"/>
        </w:numPr>
        <w:tabs>
          <w:tab w:val="left" w:pos="860"/>
          <w:tab w:val="left" w:pos="861"/>
        </w:tabs>
        <w:spacing w:before="122"/>
        <w:ind w:left="860" w:hanging="361"/>
        <w:rPr>
          <w:rFonts w:ascii="Symbol" w:hAnsi="Symbol"/>
        </w:rPr>
      </w:pPr>
      <w:r>
        <w:t>Incorporates challenging State academic</w:t>
      </w:r>
      <w:r>
        <w:rPr>
          <w:spacing w:val="-4"/>
        </w:rPr>
        <w:t xml:space="preserve"> </w:t>
      </w:r>
      <w:r>
        <w:t>standards;</w:t>
      </w:r>
    </w:p>
    <w:p w14:paraId="2C0534BB" w14:textId="77777777" w:rsidR="00006E7A" w:rsidRDefault="00801039">
      <w:pPr>
        <w:pStyle w:val="ListParagraph"/>
        <w:numPr>
          <w:ilvl w:val="0"/>
          <w:numId w:val="20"/>
        </w:numPr>
        <w:tabs>
          <w:tab w:val="left" w:pos="860"/>
          <w:tab w:val="left" w:pos="861"/>
        </w:tabs>
        <w:spacing w:before="24"/>
        <w:ind w:left="860" w:hanging="361"/>
        <w:rPr>
          <w:rFonts w:ascii="Symbol" w:hAnsi="Symbol"/>
        </w:rPr>
      </w:pPr>
      <w:r>
        <w:t>Addresses both academic and technical knowledge and skills, including employability</w:t>
      </w:r>
      <w:r>
        <w:rPr>
          <w:spacing w:val="-7"/>
        </w:rPr>
        <w:t xml:space="preserve"> </w:t>
      </w:r>
      <w:r>
        <w:t>skills;</w:t>
      </w:r>
    </w:p>
    <w:p w14:paraId="68B8BCB1" w14:textId="77777777" w:rsidR="00006E7A" w:rsidRDefault="00801039">
      <w:pPr>
        <w:pStyle w:val="Heading3"/>
        <w:numPr>
          <w:ilvl w:val="0"/>
          <w:numId w:val="20"/>
        </w:numPr>
        <w:tabs>
          <w:tab w:val="left" w:pos="860"/>
          <w:tab w:val="left" w:pos="861"/>
        </w:tabs>
        <w:spacing w:before="76" w:line="264" w:lineRule="auto"/>
        <w:ind w:left="860" w:right="1000" w:hanging="361"/>
        <w:rPr>
          <w:rFonts w:ascii="Symbol" w:hAnsi="Symbol"/>
        </w:rPr>
      </w:pPr>
      <w:r>
        <w:t>Progresses in specificity (beginning with all aspects of an industry or career cluster and leading to more occupation-specific</w:t>
      </w:r>
      <w:r>
        <w:rPr>
          <w:spacing w:val="-4"/>
        </w:rPr>
        <w:t xml:space="preserve"> </w:t>
      </w:r>
      <w:r>
        <w:t>instruction);</w:t>
      </w:r>
    </w:p>
    <w:p w14:paraId="5BED542D" w14:textId="77777777" w:rsidR="00006E7A" w:rsidRDefault="00801039">
      <w:pPr>
        <w:pStyle w:val="ListParagraph"/>
        <w:numPr>
          <w:ilvl w:val="0"/>
          <w:numId w:val="20"/>
        </w:numPr>
        <w:tabs>
          <w:tab w:val="left" w:pos="860"/>
          <w:tab w:val="left" w:pos="861"/>
        </w:tabs>
        <w:ind w:left="860" w:hanging="361"/>
        <w:rPr>
          <w:rFonts w:ascii="Symbol" w:hAnsi="Symbol"/>
        </w:rPr>
      </w:pPr>
      <w:r>
        <w:t>Has multiple entry and exit points that incorporates credentialing;</w:t>
      </w:r>
      <w:r>
        <w:rPr>
          <w:spacing w:val="-12"/>
        </w:rPr>
        <w:t xml:space="preserve"> </w:t>
      </w:r>
      <w:r>
        <w:t>and</w:t>
      </w:r>
    </w:p>
    <w:p w14:paraId="378D4DCC" w14:textId="77777777" w:rsidR="00006E7A" w:rsidRDefault="00801039">
      <w:pPr>
        <w:pStyle w:val="ListParagraph"/>
        <w:numPr>
          <w:ilvl w:val="0"/>
          <w:numId w:val="20"/>
        </w:numPr>
        <w:tabs>
          <w:tab w:val="left" w:pos="860"/>
          <w:tab w:val="left" w:pos="861"/>
        </w:tabs>
        <w:spacing w:before="27"/>
        <w:ind w:left="860" w:hanging="361"/>
        <w:rPr>
          <w:rFonts w:ascii="Symbol" w:hAnsi="Symbol"/>
        </w:rPr>
      </w:pPr>
      <w:r>
        <w:t>Culminates in the attainment of a recognized post-secondary</w:t>
      </w:r>
      <w:r>
        <w:rPr>
          <w:spacing w:val="-7"/>
        </w:rPr>
        <w:t xml:space="preserve"> </w:t>
      </w:r>
      <w:r>
        <w:t>credential.</w:t>
      </w:r>
    </w:p>
    <w:tbl>
      <w:tblPr>
        <w:tblW w:w="0" w:type="auto"/>
        <w:tblInd w:w="1573" w:type="dxa"/>
        <w:tblLayout w:type="fixed"/>
        <w:tblCellMar>
          <w:left w:w="0" w:type="dxa"/>
          <w:right w:w="0" w:type="dxa"/>
        </w:tblCellMar>
        <w:tblLook w:val="01E0" w:firstRow="1" w:lastRow="1" w:firstColumn="1" w:lastColumn="1" w:noHBand="0" w:noVBand="0"/>
      </w:tblPr>
      <w:tblGrid>
        <w:gridCol w:w="7936"/>
      </w:tblGrid>
      <w:tr w:rsidR="00006E7A" w14:paraId="7AD9AAEA" w14:textId="77777777">
        <w:trPr>
          <w:trHeight w:val="293"/>
        </w:trPr>
        <w:tc>
          <w:tcPr>
            <w:tcW w:w="7936" w:type="dxa"/>
          </w:tcPr>
          <w:p w14:paraId="3C7EE4D7" w14:textId="77777777" w:rsidR="00006E7A" w:rsidRDefault="00801039">
            <w:pPr>
              <w:pStyle w:val="TableParagraph"/>
              <w:tabs>
                <w:tab w:val="left" w:pos="7936"/>
              </w:tabs>
              <w:spacing w:line="225" w:lineRule="exact"/>
              <w:ind w:left="14" w:right="-15"/>
              <w:rPr>
                <w:rFonts w:ascii="Calibri Light"/>
                <w:i/>
              </w:rPr>
            </w:pPr>
            <w:r>
              <w:rPr>
                <w:rFonts w:ascii="Calibri Light"/>
                <w:i/>
                <w:u w:val="single"/>
              </w:rPr>
              <w:t>Program of Study</w:t>
            </w:r>
            <w:r>
              <w:rPr>
                <w:rFonts w:ascii="Calibri Light"/>
                <w:i/>
                <w:spacing w:val="-10"/>
                <w:u w:val="single"/>
              </w:rPr>
              <w:t xml:space="preserve"> </w:t>
            </w:r>
            <w:r>
              <w:rPr>
                <w:rFonts w:ascii="Calibri Light"/>
                <w:i/>
                <w:u w:val="single"/>
              </w:rPr>
              <w:t xml:space="preserve">Checklist </w:t>
            </w:r>
            <w:r>
              <w:rPr>
                <w:rFonts w:ascii="Calibri Light"/>
                <w:i/>
                <w:u w:val="single"/>
              </w:rPr>
              <w:tab/>
            </w:r>
          </w:p>
        </w:tc>
      </w:tr>
      <w:tr w:rsidR="00006E7A" w14:paraId="62969177" w14:textId="77777777">
        <w:trPr>
          <w:trHeight w:val="2490"/>
        </w:trPr>
        <w:tc>
          <w:tcPr>
            <w:tcW w:w="7936" w:type="dxa"/>
            <w:tcBorders>
              <w:bottom w:val="single" w:sz="4" w:space="0" w:color="000000"/>
            </w:tcBorders>
          </w:tcPr>
          <w:p w14:paraId="6743893F" w14:textId="77777777" w:rsidR="00006E7A" w:rsidRDefault="00801039">
            <w:pPr>
              <w:pStyle w:val="TableParagraph"/>
              <w:numPr>
                <w:ilvl w:val="0"/>
                <w:numId w:val="6"/>
              </w:numPr>
              <w:tabs>
                <w:tab w:val="left" w:pos="735"/>
              </w:tabs>
              <w:spacing w:before="63"/>
              <w:ind w:hanging="361"/>
              <w:rPr>
                <w:sz w:val="21"/>
              </w:rPr>
            </w:pPr>
            <w:r>
              <w:rPr>
                <w:sz w:val="21"/>
              </w:rPr>
              <w:t>Documentation of course sequences and aligned curriculum for each CTE</w:t>
            </w:r>
            <w:r>
              <w:rPr>
                <w:spacing w:val="-23"/>
                <w:sz w:val="21"/>
              </w:rPr>
              <w:t xml:space="preserve"> </w:t>
            </w:r>
            <w:r>
              <w:rPr>
                <w:sz w:val="21"/>
              </w:rPr>
              <w:t>program;</w:t>
            </w:r>
          </w:p>
          <w:p w14:paraId="538E29F6" w14:textId="77777777" w:rsidR="00006E7A" w:rsidRDefault="00801039">
            <w:pPr>
              <w:pStyle w:val="TableParagraph"/>
              <w:numPr>
                <w:ilvl w:val="0"/>
                <w:numId w:val="6"/>
              </w:numPr>
              <w:tabs>
                <w:tab w:val="left" w:pos="735"/>
              </w:tabs>
              <w:ind w:hanging="361"/>
              <w:rPr>
                <w:sz w:val="21"/>
              </w:rPr>
            </w:pPr>
            <w:r>
              <w:rPr>
                <w:sz w:val="21"/>
              </w:rPr>
              <w:t>Standards for academic, technical and employability skills taught per</w:t>
            </w:r>
            <w:r>
              <w:rPr>
                <w:spacing w:val="-17"/>
                <w:sz w:val="21"/>
              </w:rPr>
              <w:t xml:space="preserve"> </w:t>
            </w:r>
            <w:r>
              <w:rPr>
                <w:sz w:val="21"/>
              </w:rPr>
              <w:t>course;</w:t>
            </w:r>
          </w:p>
          <w:p w14:paraId="5DF94F1E" w14:textId="77777777" w:rsidR="00006E7A" w:rsidRDefault="00801039">
            <w:pPr>
              <w:pStyle w:val="TableParagraph"/>
              <w:numPr>
                <w:ilvl w:val="0"/>
                <w:numId w:val="6"/>
              </w:numPr>
              <w:tabs>
                <w:tab w:val="left" w:pos="735"/>
              </w:tabs>
              <w:spacing w:before="1" w:line="255" w:lineRule="exact"/>
              <w:ind w:hanging="361"/>
              <w:rPr>
                <w:sz w:val="21"/>
              </w:rPr>
            </w:pPr>
            <w:r>
              <w:rPr>
                <w:sz w:val="21"/>
              </w:rPr>
              <w:t>Trend data on dual and concurrent enrollment in CTE</w:t>
            </w:r>
            <w:r>
              <w:rPr>
                <w:spacing w:val="-14"/>
                <w:sz w:val="21"/>
              </w:rPr>
              <w:t xml:space="preserve"> </w:t>
            </w:r>
            <w:r>
              <w:rPr>
                <w:sz w:val="21"/>
              </w:rPr>
              <w:t>programs;</w:t>
            </w:r>
          </w:p>
          <w:p w14:paraId="1CC9295D" w14:textId="77777777" w:rsidR="00006E7A" w:rsidRDefault="00801039">
            <w:pPr>
              <w:pStyle w:val="TableParagraph"/>
              <w:numPr>
                <w:ilvl w:val="0"/>
                <w:numId w:val="6"/>
              </w:numPr>
              <w:tabs>
                <w:tab w:val="left" w:pos="735"/>
              </w:tabs>
              <w:ind w:right="514"/>
              <w:rPr>
                <w:sz w:val="21"/>
              </w:rPr>
            </w:pPr>
            <w:r>
              <w:rPr>
                <w:sz w:val="21"/>
              </w:rPr>
              <w:t>Definitions used for alignment, dual and concurrent enrollment, academic and technical</w:t>
            </w:r>
            <w:r>
              <w:rPr>
                <w:spacing w:val="-2"/>
                <w:sz w:val="21"/>
              </w:rPr>
              <w:t xml:space="preserve"> </w:t>
            </w:r>
            <w:r>
              <w:rPr>
                <w:sz w:val="21"/>
              </w:rPr>
              <w:t>standards;</w:t>
            </w:r>
          </w:p>
          <w:p w14:paraId="2F00104C" w14:textId="77777777" w:rsidR="00006E7A" w:rsidRDefault="00801039">
            <w:pPr>
              <w:pStyle w:val="TableParagraph"/>
              <w:numPr>
                <w:ilvl w:val="0"/>
                <w:numId w:val="6"/>
              </w:numPr>
              <w:tabs>
                <w:tab w:val="left" w:pos="735"/>
              </w:tabs>
              <w:ind w:hanging="361"/>
              <w:rPr>
                <w:sz w:val="21"/>
              </w:rPr>
            </w:pPr>
            <w:r>
              <w:rPr>
                <w:sz w:val="21"/>
              </w:rPr>
              <w:t>Trend data on student</w:t>
            </w:r>
            <w:r>
              <w:rPr>
                <w:spacing w:val="-14"/>
                <w:sz w:val="21"/>
              </w:rPr>
              <w:t xml:space="preserve"> </w:t>
            </w:r>
            <w:r>
              <w:rPr>
                <w:sz w:val="21"/>
              </w:rPr>
              <w:t>participation;</w:t>
            </w:r>
          </w:p>
          <w:p w14:paraId="068A26EC" w14:textId="77777777" w:rsidR="00006E7A" w:rsidRDefault="00801039">
            <w:pPr>
              <w:pStyle w:val="TableParagraph"/>
              <w:numPr>
                <w:ilvl w:val="0"/>
                <w:numId w:val="6"/>
              </w:numPr>
              <w:tabs>
                <w:tab w:val="left" w:pos="735"/>
              </w:tabs>
              <w:ind w:hanging="361"/>
              <w:rPr>
                <w:sz w:val="21"/>
              </w:rPr>
            </w:pPr>
            <w:r>
              <w:rPr>
                <w:sz w:val="21"/>
              </w:rPr>
              <w:t>Advisory committee</w:t>
            </w:r>
            <w:r>
              <w:rPr>
                <w:spacing w:val="-8"/>
                <w:sz w:val="21"/>
              </w:rPr>
              <w:t xml:space="preserve"> </w:t>
            </w:r>
            <w:r>
              <w:rPr>
                <w:sz w:val="21"/>
              </w:rPr>
              <w:t>notes/minutes;</w:t>
            </w:r>
          </w:p>
          <w:p w14:paraId="5D132A47" w14:textId="77777777" w:rsidR="00006E7A" w:rsidRDefault="00801039">
            <w:pPr>
              <w:pStyle w:val="TableParagraph"/>
              <w:numPr>
                <w:ilvl w:val="0"/>
                <w:numId w:val="6"/>
              </w:numPr>
              <w:tabs>
                <w:tab w:val="left" w:pos="735"/>
              </w:tabs>
              <w:ind w:hanging="361"/>
              <w:rPr>
                <w:sz w:val="21"/>
              </w:rPr>
            </w:pPr>
            <w:r>
              <w:rPr>
                <w:sz w:val="21"/>
              </w:rPr>
              <w:t>Data on credential attainment by</w:t>
            </w:r>
            <w:r>
              <w:rPr>
                <w:spacing w:val="-7"/>
                <w:sz w:val="21"/>
              </w:rPr>
              <w:t xml:space="preserve"> </w:t>
            </w:r>
            <w:r>
              <w:rPr>
                <w:sz w:val="21"/>
              </w:rPr>
              <w:t>type;</w:t>
            </w:r>
          </w:p>
          <w:p w14:paraId="4563C205" w14:textId="77777777" w:rsidR="00006E7A" w:rsidRDefault="00801039">
            <w:pPr>
              <w:pStyle w:val="TableParagraph"/>
              <w:numPr>
                <w:ilvl w:val="0"/>
                <w:numId w:val="6"/>
              </w:numPr>
              <w:tabs>
                <w:tab w:val="left" w:pos="735"/>
              </w:tabs>
              <w:spacing w:before="1"/>
              <w:ind w:hanging="361"/>
              <w:rPr>
                <w:sz w:val="21"/>
              </w:rPr>
            </w:pPr>
            <w:r>
              <w:rPr>
                <w:sz w:val="21"/>
              </w:rPr>
              <w:t>Notes on industry</w:t>
            </w:r>
            <w:r>
              <w:rPr>
                <w:spacing w:val="-1"/>
                <w:sz w:val="21"/>
              </w:rPr>
              <w:t xml:space="preserve"> </w:t>
            </w:r>
            <w:r>
              <w:rPr>
                <w:sz w:val="21"/>
              </w:rPr>
              <w:t>participation.</w:t>
            </w:r>
          </w:p>
        </w:tc>
      </w:tr>
    </w:tbl>
    <w:p w14:paraId="71049383" w14:textId="77777777" w:rsidR="00006E7A" w:rsidRDefault="00006E7A">
      <w:pPr>
        <w:pStyle w:val="BodyText"/>
        <w:spacing w:before="1"/>
        <w:rPr>
          <w:sz w:val="36"/>
        </w:rPr>
      </w:pPr>
    </w:p>
    <w:p w14:paraId="554D83C4" w14:textId="77777777" w:rsidR="00006E7A" w:rsidRDefault="00801039">
      <w:pPr>
        <w:ind w:left="140"/>
        <w:rPr>
          <w:rFonts w:ascii="Calibri Light"/>
          <w:sz w:val="19"/>
        </w:rPr>
      </w:pPr>
      <w:bookmarkStart w:id="27" w:name="_bookmark27"/>
      <w:bookmarkEnd w:id="27"/>
      <w:r>
        <w:rPr>
          <w:rFonts w:ascii="Calibri Light"/>
          <w:sz w:val="24"/>
        </w:rPr>
        <w:t>PART D: R</w:t>
      </w:r>
      <w:r>
        <w:rPr>
          <w:rFonts w:ascii="Calibri Light"/>
          <w:sz w:val="19"/>
        </w:rPr>
        <w:t>ECRUITMENT</w:t>
      </w:r>
      <w:r>
        <w:rPr>
          <w:rFonts w:ascii="Calibri Light"/>
          <w:sz w:val="24"/>
        </w:rPr>
        <w:t>, R</w:t>
      </w:r>
      <w:r>
        <w:rPr>
          <w:rFonts w:ascii="Calibri Light"/>
          <w:sz w:val="19"/>
        </w:rPr>
        <w:t xml:space="preserve">ETENTION AND </w:t>
      </w:r>
      <w:r>
        <w:rPr>
          <w:rFonts w:ascii="Calibri Light"/>
          <w:sz w:val="24"/>
        </w:rPr>
        <w:t>T</w:t>
      </w:r>
      <w:r>
        <w:rPr>
          <w:rFonts w:ascii="Calibri Light"/>
          <w:sz w:val="19"/>
        </w:rPr>
        <w:t xml:space="preserve">RAINING OF </w:t>
      </w:r>
      <w:r>
        <w:rPr>
          <w:rFonts w:ascii="Calibri Light"/>
          <w:sz w:val="24"/>
        </w:rPr>
        <w:t>CTE E</w:t>
      </w:r>
      <w:r>
        <w:rPr>
          <w:rFonts w:ascii="Calibri Light"/>
          <w:sz w:val="19"/>
        </w:rPr>
        <w:t>DUCATORS</w:t>
      </w:r>
    </w:p>
    <w:p w14:paraId="4D16AC41" w14:textId="77777777" w:rsidR="00006E7A" w:rsidRDefault="00006E7A">
      <w:pPr>
        <w:pStyle w:val="BodyText"/>
        <w:rPr>
          <w:rFonts w:ascii="Calibri Light"/>
          <w:sz w:val="20"/>
        </w:rPr>
      </w:pPr>
    </w:p>
    <w:p w14:paraId="12A4EA11" w14:textId="77777777" w:rsidR="00006E7A" w:rsidRDefault="00006E7A">
      <w:pPr>
        <w:pStyle w:val="BodyText"/>
        <w:spacing w:before="11"/>
        <w:rPr>
          <w:rFonts w:ascii="Calibri Light"/>
          <w:sz w:val="12"/>
        </w:rPr>
      </w:pPr>
    </w:p>
    <w:tbl>
      <w:tblPr>
        <w:tblW w:w="0" w:type="auto"/>
        <w:tblInd w:w="1573" w:type="dxa"/>
        <w:tblLayout w:type="fixed"/>
        <w:tblCellMar>
          <w:left w:w="0" w:type="dxa"/>
          <w:right w:w="0" w:type="dxa"/>
        </w:tblCellMar>
        <w:tblLook w:val="01E0" w:firstRow="1" w:lastRow="1" w:firstColumn="1" w:lastColumn="1" w:noHBand="0" w:noVBand="0"/>
      </w:tblPr>
      <w:tblGrid>
        <w:gridCol w:w="7936"/>
      </w:tblGrid>
      <w:tr w:rsidR="00006E7A" w14:paraId="064F8669" w14:textId="77777777">
        <w:trPr>
          <w:trHeight w:val="293"/>
        </w:trPr>
        <w:tc>
          <w:tcPr>
            <w:tcW w:w="7936" w:type="dxa"/>
          </w:tcPr>
          <w:p w14:paraId="65EC5833" w14:textId="77777777" w:rsidR="00006E7A" w:rsidRDefault="00801039">
            <w:pPr>
              <w:pStyle w:val="TableParagraph"/>
              <w:tabs>
                <w:tab w:val="left" w:pos="7936"/>
              </w:tabs>
              <w:spacing w:line="225" w:lineRule="exact"/>
              <w:ind w:left="14" w:right="-15"/>
              <w:rPr>
                <w:rFonts w:ascii="Calibri Light"/>
                <w:i/>
              </w:rPr>
            </w:pPr>
            <w:r>
              <w:rPr>
                <w:rFonts w:ascii="Calibri Light"/>
                <w:i/>
                <w:u w:val="single"/>
              </w:rPr>
              <w:t>CTE Educators</w:t>
            </w:r>
            <w:r>
              <w:rPr>
                <w:rFonts w:ascii="Calibri Light"/>
                <w:i/>
                <w:spacing w:val="-5"/>
                <w:u w:val="single"/>
              </w:rPr>
              <w:t xml:space="preserve"> </w:t>
            </w:r>
            <w:r>
              <w:rPr>
                <w:rFonts w:ascii="Calibri Light"/>
                <w:i/>
                <w:u w:val="single"/>
              </w:rPr>
              <w:t xml:space="preserve">Checklist </w:t>
            </w:r>
            <w:r>
              <w:rPr>
                <w:rFonts w:ascii="Calibri Light"/>
                <w:i/>
                <w:u w:val="single"/>
              </w:rPr>
              <w:tab/>
            </w:r>
          </w:p>
        </w:tc>
      </w:tr>
      <w:tr w:rsidR="00006E7A" w14:paraId="59A99631" w14:textId="77777777">
        <w:trPr>
          <w:trHeight w:val="3772"/>
        </w:trPr>
        <w:tc>
          <w:tcPr>
            <w:tcW w:w="7936" w:type="dxa"/>
            <w:tcBorders>
              <w:bottom w:val="single" w:sz="4" w:space="0" w:color="000000"/>
            </w:tcBorders>
          </w:tcPr>
          <w:p w14:paraId="6CE2A4A7" w14:textId="77777777" w:rsidR="00006E7A" w:rsidRDefault="00801039">
            <w:pPr>
              <w:pStyle w:val="TableParagraph"/>
              <w:numPr>
                <w:ilvl w:val="0"/>
                <w:numId w:val="5"/>
              </w:numPr>
              <w:tabs>
                <w:tab w:val="left" w:pos="720"/>
              </w:tabs>
              <w:spacing w:before="63"/>
              <w:ind w:right="73"/>
              <w:rPr>
                <w:sz w:val="21"/>
              </w:rPr>
            </w:pPr>
            <w:r>
              <w:rPr>
                <w:sz w:val="21"/>
              </w:rPr>
              <w:t>Data on faculty, staff, administrator and counselor preparation, credentials, salaries and benefits and</w:t>
            </w:r>
            <w:r>
              <w:rPr>
                <w:spacing w:val="-6"/>
                <w:sz w:val="21"/>
              </w:rPr>
              <w:t xml:space="preserve"> </w:t>
            </w:r>
            <w:r>
              <w:rPr>
                <w:sz w:val="21"/>
              </w:rPr>
              <w:t>demographics;</w:t>
            </w:r>
          </w:p>
          <w:p w14:paraId="7A30F4B5" w14:textId="77777777" w:rsidR="00006E7A" w:rsidRDefault="00801039">
            <w:pPr>
              <w:pStyle w:val="TableParagraph"/>
              <w:numPr>
                <w:ilvl w:val="0"/>
                <w:numId w:val="5"/>
              </w:numPr>
              <w:tabs>
                <w:tab w:val="left" w:pos="720"/>
              </w:tabs>
              <w:spacing w:before="1"/>
              <w:rPr>
                <w:sz w:val="21"/>
              </w:rPr>
            </w:pPr>
            <w:r>
              <w:rPr>
                <w:sz w:val="21"/>
              </w:rPr>
              <w:t>Student demographic data;</w:t>
            </w:r>
          </w:p>
          <w:p w14:paraId="074ACB8C" w14:textId="77777777" w:rsidR="00006E7A" w:rsidRDefault="00801039">
            <w:pPr>
              <w:pStyle w:val="TableParagraph"/>
              <w:numPr>
                <w:ilvl w:val="0"/>
                <w:numId w:val="5"/>
              </w:numPr>
              <w:tabs>
                <w:tab w:val="left" w:pos="720"/>
              </w:tabs>
              <w:rPr>
                <w:sz w:val="21"/>
              </w:rPr>
            </w:pPr>
            <w:r>
              <w:rPr>
                <w:sz w:val="21"/>
              </w:rPr>
              <w:t>Description of recruitment process;</w:t>
            </w:r>
          </w:p>
          <w:p w14:paraId="1934DEB8" w14:textId="77777777" w:rsidR="00006E7A" w:rsidRDefault="00801039">
            <w:pPr>
              <w:pStyle w:val="TableParagraph"/>
              <w:numPr>
                <w:ilvl w:val="0"/>
                <w:numId w:val="5"/>
              </w:numPr>
              <w:tabs>
                <w:tab w:val="left" w:pos="720"/>
              </w:tabs>
              <w:rPr>
                <w:sz w:val="21"/>
              </w:rPr>
            </w:pPr>
            <w:r>
              <w:rPr>
                <w:sz w:val="21"/>
              </w:rPr>
              <w:t>Description of retention</w:t>
            </w:r>
            <w:r>
              <w:rPr>
                <w:spacing w:val="-1"/>
                <w:sz w:val="21"/>
              </w:rPr>
              <w:t xml:space="preserve"> </w:t>
            </w:r>
            <w:r>
              <w:rPr>
                <w:sz w:val="21"/>
              </w:rPr>
              <w:t>process;</w:t>
            </w:r>
          </w:p>
          <w:p w14:paraId="22EEC340" w14:textId="77777777" w:rsidR="00006E7A" w:rsidRDefault="00801039">
            <w:pPr>
              <w:pStyle w:val="TableParagraph"/>
              <w:numPr>
                <w:ilvl w:val="0"/>
                <w:numId w:val="5"/>
              </w:numPr>
              <w:tabs>
                <w:tab w:val="left" w:pos="720"/>
              </w:tabs>
              <w:spacing w:before="1" w:line="255" w:lineRule="exact"/>
              <w:rPr>
                <w:sz w:val="21"/>
              </w:rPr>
            </w:pPr>
            <w:r>
              <w:rPr>
                <w:sz w:val="21"/>
              </w:rPr>
              <w:t>Description of professional development, mentoring and externship</w:t>
            </w:r>
            <w:r>
              <w:rPr>
                <w:spacing w:val="-21"/>
                <w:sz w:val="21"/>
              </w:rPr>
              <w:t xml:space="preserve"> </w:t>
            </w:r>
            <w:r>
              <w:rPr>
                <w:sz w:val="21"/>
              </w:rPr>
              <w:t>opportunities;</w:t>
            </w:r>
          </w:p>
          <w:p w14:paraId="11D7780C" w14:textId="77777777" w:rsidR="00006E7A" w:rsidRDefault="00801039">
            <w:pPr>
              <w:pStyle w:val="TableParagraph"/>
              <w:numPr>
                <w:ilvl w:val="0"/>
                <w:numId w:val="5"/>
              </w:numPr>
              <w:tabs>
                <w:tab w:val="left" w:pos="720"/>
              </w:tabs>
              <w:ind w:right="741"/>
              <w:rPr>
                <w:sz w:val="21"/>
              </w:rPr>
            </w:pPr>
            <w:r>
              <w:rPr>
                <w:sz w:val="21"/>
              </w:rPr>
              <w:t>Data on educator participation in professional development, mentoring and externships;</w:t>
            </w:r>
          </w:p>
          <w:p w14:paraId="49C8A916" w14:textId="77777777" w:rsidR="00006E7A" w:rsidRDefault="00801039">
            <w:pPr>
              <w:pStyle w:val="TableParagraph"/>
              <w:numPr>
                <w:ilvl w:val="0"/>
                <w:numId w:val="5"/>
              </w:numPr>
              <w:tabs>
                <w:tab w:val="left" w:pos="720"/>
              </w:tabs>
              <w:ind w:right="80"/>
              <w:rPr>
                <w:sz w:val="21"/>
              </w:rPr>
            </w:pPr>
            <w:r>
              <w:rPr>
                <w:sz w:val="21"/>
              </w:rPr>
              <w:t>Findings</w:t>
            </w:r>
            <w:r>
              <w:rPr>
                <w:spacing w:val="-4"/>
                <w:sz w:val="21"/>
              </w:rPr>
              <w:t xml:space="preserve"> </w:t>
            </w:r>
            <w:r>
              <w:rPr>
                <w:sz w:val="21"/>
              </w:rPr>
              <w:t>from</w:t>
            </w:r>
            <w:r>
              <w:rPr>
                <w:spacing w:val="-4"/>
                <w:sz w:val="21"/>
              </w:rPr>
              <w:t xml:space="preserve"> </w:t>
            </w:r>
            <w:r>
              <w:rPr>
                <w:sz w:val="21"/>
              </w:rPr>
              <w:t>educator</w:t>
            </w:r>
            <w:r>
              <w:rPr>
                <w:spacing w:val="-5"/>
                <w:sz w:val="21"/>
              </w:rPr>
              <w:t xml:space="preserve"> </w:t>
            </w:r>
            <w:r>
              <w:rPr>
                <w:sz w:val="21"/>
              </w:rPr>
              <w:t>evaluations</w:t>
            </w:r>
            <w:r>
              <w:rPr>
                <w:spacing w:val="-4"/>
                <w:sz w:val="21"/>
              </w:rPr>
              <w:t xml:space="preserve"> </w:t>
            </w:r>
            <w:r>
              <w:rPr>
                <w:sz w:val="21"/>
              </w:rPr>
              <w:t>or</w:t>
            </w:r>
            <w:r>
              <w:rPr>
                <w:spacing w:val="-3"/>
                <w:sz w:val="21"/>
              </w:rPr>
              <w:t xml:space="preserve"> </w:t>
            </w:r>
            <w:r>
              <w:rPr>
                <w:sz w:val="21"/>
              </w:rPr>
              <w:t>other</w:t>
            </w:r>
            <w:r>
              <w:rPr>
                <w:spacing w:val="-3"/>
                <w:sz w:val="21"/>
              </w:rPr>
              <w:t xml:space="preserve"> </w:t>
            </w:r>
            <w:r>
              <w:rPr>
                <w:sz w:val="21"/>
              </w:rPr>
              <w:t>resources</w:t>
            </w:r>
            <w:r>
              <w:rPr>
                <w:spacing w:val="-6"/>
                <w:sz w:val="21"/>
              </w:rPr>
              <w:t xml:space="preserve"> </w:t>
            </w:r>
            <w:r>
              <w:rPr>
                <w:sz w:val="21"/>
              </w:rPr>
              <w:t>about</w:t>
            </w:r>
            <w:r>
              <w:rPr>
                <w:spacing w:val="-3"/>
                <w:sz w:val="21"/>
              </w:rPr>
              <w:t xml:space="preserve"> </w:t>
            </w:r>
            <w:r>
              <w:rPr>
                <w:sz w:val="21"/>
              </w:rPr>
              <w:t>impact</w:t>
            </w:r>
            <w:r>
              <w:rPr>
                <w:spacing w:val="-1"/>
                <w:sz w:val="21"/>
              </w:rPr>
              <w:t xml:space="preserve"> </w:t>
            </w:r>
            <w:r>
              <w:rPr>
                <w:sz w:val="21"/>
              </w:rPr>
              <w:t>of</w:t>
            </w:r>
            <w:r>
              <w:rPr>
                <w:spacing w:val="-3"/>
                <w:sz w:val="21"/>
              </w:rPr>
              <w:t xml:space="preserve"> </w:t>
            </w:r>
            <w:r>
              <w:rPr>
                <w:sz w:val="21"/>
              </w:rPr>
              <w:t>professional development, mentoring and</w:t>
            </w:r>
            <w:r>
              <w:rPr>
                <w:spacing w:val="-4"/>
                <w:sz w:val="21"/>
              </w:rPr>
              <w:t xml:space="preserve"> </w:t>
            </w:r>
            <w:r>
              <w:rPr>
                <w:sz w:val="21"/>
              </w:rPr>
              <w:t>externships;</w:t>
            </w:r>
          </w:p>
          <w:p w14:paraId="113F35A8" w14:textId="77777777" w:rsidR="00006E7A" w:rsidRDefault="00801039">
            <w:pPr>
              <w:pStyle w:val="TableParagraph"/>
              <w:numPr>
                <w:ilvl w:val="0"/>
                <w:numId w:val="5"/>
              </w:numPr>
              <w:tabs>
                <w:tab w:val="left" w:pos="720"/>
              </w:tabs>
              <w:spacing w:before="1" w:line="255" w:lineRule="exact"/>
              <w:rPr>
                <w:sz w:val="21"/>
              </w:rPr>
            </w:pPr>
            <w:r>
              <w:rPr>
                <w:sz w:val="21"/>
              </w:rPr>
              <w:t>Survey or focus results conducted with educators regarding needs and</w:t>
            </w:r>
            <w:r>
              <w:rPr>
                <w:spacing w:val="-29"/>
                <w:sz w:val="21"/>
              </w:rPr>
              <w:t xml:space="preserve"> </w:t>
            </w:r>
            <w:r>
              <w:rPr>
                <w:sz w:val="21"/>
              </w:rPr>
              <w:t>preferences;</w:t>
            </w:r>
          </w:p>
          <w:p w14:paraId="5F3072E7" w14:textId="77777777" w:rsidR="00006E7A" w:rsidRDefault="00801039">
            <w:pPr>
              <w:pStyle w:val="TableParagraph"/>
              <w:numPr>
                <w:ilvl w:val="0"/>
                <w:numId w:val="5"/>
              </w:numPr>
              <w:tabs>
                <w:tab w:val="left" w:pos="720"/>
              </w:tabs>
              <w:ind w:right="960"/>
              <w:rPr>
                <w:sz w:val="21"/>
              </w:rPr>
            </w:pPr>
            <w:r>
              <w:rPr>
                <w:sz w:val="21"/>
              </w:rPr>
              <w:t>Trend data on educator and staff shortage areas in terms of CTE area and demographics;</w:t>
            </w:r>
          </w:p>
          <w:p w14:paraId="507EF278" w14:textId="77777777" w:rsidR="00006E7A" w:rsidRDefault="00801039">
            <w:pPr>
              <w:pStyle w:val="TableParagraph"/>
              <w:numPr>
                <w:ilvl w:val="0"/>
                <w:numId w:val="5"/>
              </w:numPr>
              <w:tabs>
                <w:tab w:val="left" w:pos="720"/>
              </w:tabs>
              <w:rPr>
                <w:sz w:val="21"/>
              </w:rPr>
            </w:pPr>
            <w:r>
              <w:rPr>
                <w:sz w:val="21"/>
              </w:rPr>
              <w:t>Trend data on educator and staff retention in terms of CTE area and</w:t>
            </w:r>
            <w:r>
              <w:rPr>
                <w:spacing w:val="-29"/>
                <w:sz w:val="21"/>
              </w:rPr>
              <w:t xml:space="preserve"> </w:t>
            </w:r>
            <w:r>
              <w:rPr>
                <w:sz w:val="21"/>
              </w:rPr>
              <w:t>demographics;</w:t>
            </w:r>
          </w:p>
        </w:tc>
      </w:tr>
    </w:tbl>
    <w:p w14:paraId="5A1EA135" w14:textId="77777777" w:rsidR="00006E7A" w:rsidRDefault="00006E7A">
      <w:pPr>
        <w:pStyle w:val="BodyText"/>
        <w:rPr>
          <w:rFonts w:ascii="Calibri Light"/>
          <w:sz w:val="20"/>
        </w:rPr>
      </w:pPr>
    </w:p>
    <w:p w14:paraId="58717D39" w14:textId="77777777" w:rsidR="00873FF4" w:rsidRDefault="00873FF4">
      <w:pPr>
        <w:spacing w:before="36"/>
        <w:ind w:left="140"/>
        <w:rPr>
          <w:rFonts w:ascii="Calibri Light"/>
          <w:sz w:val="24"/>
        </w:rPr>
      </w:pPr>
      <w:bookmarkStart w:id="28" w:name="_bookmark28"/>
      <w:bookmarkEnd w:id="28"/>
    </w:p>
    <w:p w14:paraId="5338A720" w14:textId="77777777" w:rsidR="00873FF4" w:rsidRDefault="00873FF4">
      <w:pPr>
        <w:spacing w:before="36"/>
        <w:ind w:left="140"/>
        <w:rPr>
          <w:rFonts w:ascii="Calibri Light"/>
          <w:sz w:val="24"/>
        </w:rPr>
      </w:pPr>
    </w:p>
    <w:p w14:paraId="61DAA4D5" w14:textId="77777777" w:rsidR="00873FF4" w:rsidRDefault="00873FF4">
      <w:pPr>
        <w:spacing w:before="36"/>
        <w:ind w:left="140"/>
        <w:rPr>
          <w:rFonts w:ascii="Calibri Light"/>
          <w:sz w:val="24"/>
        </w:rPr>
      </w:pPr>
    </w:p>
    <w:p w14:paraId="2AEAF47F" w14:textId="77777777" w:rsidR="00873FF4" w:rsidRDefault="00873FF4">
      <w:pPr>
        <w:spacing w:before="36"/>
        <w:ind w:left="140"/>
        <w:rPr>
          <w:rFonts w:ascii="Calibri Light"/>
          <w:sz w:val="24"/>
        </w:rPr>
      </w:pPr>
    </w:p>
    <w:p w14:paraId="281B37BA" w14:textId="77777777" w:rsidR="00873FF4" w:rsidRDefault="00873FF4">
      <w:pPr>
        <w:spacing w:before="36"/>
        <w:ind w:left="140"/>
        <w:rPr>
          <w:rFonts w:ascii="Calibri Light"/>
          <w:sz w:val="24"/>
        </w:rPr>
      </w:pPr>
    </w:p>
    <w:p w14:paraId="2E500C74" w14:textId="77777777" w:rsidR="00873FF4" w:rsidRDefault="00873FF4">
      <w:pPr>
        <w:spacing w:before="36"/>
        <w:ind w:left="140"/>
        <w:rPr>
          <w:rFonts w:ascii="Calibri Light"/>
          <w:sz w:val="24"/>
        </w:rPr>
      </w:pPr>
    </w:p>
    <w:p w14:paraId="74CD1D1F" w14:textId="77777777" w:rsidR="00873FF4" w:rsidRDefault="00873FF4">
      <w:pPr>
        <w:spacing w:before="36"/>
        <w:ind w:left="140"/>
        <w:rPr>
          <w:rFonts w:ascii="Calibri Light"/>
          <w:sz w:val="24"/>
        </w:rPr>
      </w:pPr>
    </w:p>
    <w:p w14:paraId="1C5BEDD8" w14:textId="77777777" w:rsidR="00873FF4" w:rsidRDefault="00873FF4">
      <w:pPr>
        <w:spacing w:before="36"/>
        <w:ind w:left="140"/>
        <w:rPr>
          <w:rFonts w:ascii="Calibri Light"/>
          <w:sz w:val="24"/>
        </w:rPr>
      </w:pPr>
    </w:p>
    <w:p w14:paraId="02915484" w14:textId="77777777" w:rsidR="00873FF4" w:rsidRDefault="00873FF4">
      <w:pPr>
        <w:spacing w:before="36"/>
        <w:ind w:left="140"/>
        <w:rPr>
          <w:rFonts w:ascii="Calibri Light"/>
          <w:sz w:val="24"/>
        </w:rPr>
      </w:pPr>
    </w:p>
    <w:p w14:paraId="03B94F49" w14:textId="77777777" w:rsidR="00873FF4" w:rsidRDefault="00873FF4">
      <w:pPr>
        <w:spacing w:before="36"/>
        <w:ind w:left="140"/>
        <w:rPr>
          <w:rFonts w:ascii="Calibri Light"/>
          <w:sz w:val="24"/>
        </w:rPr>
      </w:pPr>
    </w:p>
    <w:p w14:paraId="6D846F5D" w14:textId="77777777" w:rsidR="00873FF4" w:rsidRDefault="00873FF4">
      <w:pPr>
        <w:spacing w:before="36"/>
        <w:ind w:left="140"/>
        <w:rPr>
          <w:rFonts w:ascii="Calibri Light"/>
          <w:sz w:val="24"/>
        </w:rPr>
      </w:pPr>
    </w:p>
    <w:p w14:paraId="62F015AF" w14:textId="77777777" w:rsidR="00873FF4" w:rsidRDefault="00873FF4">
      <w:pPr>
        <w:spacing w:before="36"/>
        <w:ind w:left="140"/>
        <w:rPr>
          <w:rFonts w:ascii="Calibri Light"/>
          <w:sz w:val="24"/>
        </w:rPr>
      </w:pPr>
    </w:p>
    <w:p w14:paraId="1B15DD1D" w14:textId="77777777" w:rsidR="00873FF4" w:rsidRDefault="00873FF4">
      <w:pPr>
        <w:spacing w:before="36"/>
        <w:ind w:left="140"/>
        <w:rPr>
          <w:rFonts w:ascii="Calibri Light"/>
          <w:sz w:val="24"/>
        </w:rPr>
      </w:pPr>
    </w:p>
    <w:p w14:paraId="6E681184" w14:textId="77777777" w:rsidR="00873FF4" w:rsidRDefault="00873FF4">
      <w:pPr>
        <w:spacing w:before="36"/>
        <w:ind w:left="140"/>
        <w:rPr>
          <w:rFonts w:ascii="Calibri Light"/>
          <w:sz w:val="24"/>
        </w:rPr>
      </w:pPr>
    </w:p>
    <w:p w14:paraId="230165FA" w14:textId="77777777" w:rsidR="00873FF4" w:rsidRDefault="00873FF4">
      <w:pPr>
        <w:spacing w:before="36"/>
        <w:ind w:left="140"/>
        <w:rPr>
          <w:rFonts w:ascii="Calibri Light"/>
          <w:sz w:val="24"/>
        </w:rPr>
      </w:pPr>
    </w:p>
    <w:p w14:paraId="7CB33CA5" w14:textId="77777777" w:rsidR="00873FF4" w:rsidRDefault="00873FF4">
      <w:pPr>
        <w:spacing w:before="36"/>
        <w:ind w:left="140"/>
        <w:rPr>
          <w:rFonts w:ascii="Calibri Light"/>
          <w:sz w:val="24"/>
        </w:rPr>
      </w:pPr>
    </w:p>
    <w:p w14:paraId="17414610" w14:textId="77777777" w:rsidR="00873FF4" w:rsidRDefault="00873FF4">
      <w:pPr>
        <w:spacing w:before="36"/>
        <w:ind w:left="140"/>
        <w:rPr>
          <w:rFonts w:ascii="Calibri Light"/>
          <w:sz w:val="24"/>
        </w:rPr>
      </w:pPr>
    </w:p>
    <w:p w14:paraId="781DF2CB" w14:textId="77777777" w:rsidR="00873FF4" w:rsidRDefault="00873FF4">
      <w:pPr>
        <w:spacing w:before="36"/>
        <w:ind w:left="140"/>
        <w:rPr>
          <w:rFonts w:ascii="Calibri Light"/>
          <w:sz w:val="24"/>
        </w:rPr>
      </w:pPr>
    </w:p>
    <w:p w14:paraId="16788234" w14:textId="77777777" w:rsidR="00873FF4" w:rsidRDefault="00873FF4">
      <w:pPr>
        <w:spacing w:before="36"/>
        <w:ind w:left="140"/>
        <w:rPr>
          <w:rFonts w:ascii="Calibri Light"/>
          <w:sz w:val="24"/>
        </w:rPr>
      </w:pPr>
    </w:p>
    <w:p w14:paraId="57A6A0F0" w14:textId="77777777" w:rsidR="00873FF4" w:rsidRDefault="00873FF4">
      <w:pPr>
        <w:spacing w:before="36"/>
        <w:ind w:left="140"/>
        <w:rPr>
          <w:rFonts w:ascii="Calibri Light"/>
          <w:sz w:val="24"/>
        </w:rPr>
      </w:pPr>
    </w:p>
    <w:p w14:paraId="7DF0CA62" w14:textId="77777777" w:rsidR="00873FF4" w:rsidRDefault="00873FF4">
      <w:pPr>
        <w:spacing w:before="36"/>
        <w:ind w:left="140"/>
        <w:rPr>
          <w:rFonts w:ascii="Calibri Light"/>
          <w:sz w:val="24"/>
        </w:rPr>
      </w:pPr>
    </w:p>
    <w:p w14:paraId="44BA3426" w14:textId="77777777" w:rsidR="00873FF4" w:rsidRDefault="00873FF4">
      <w:pPr>
        <w:spacing w:before="36"/>
        <w:ind w:left="140"/>
        <w:rPr>
          <w:rFonts w:ascii="Calibri Light"/>
          <w:sz w:val="24"/>
        </w:rPr>
      </w:pPr>
    </w:p>
    <w:p w14:paraId="175D53C2" w14:textId="77777777" w:rsidR="00873FF4" w:rsidRDefault="00873FF4">
      <w:pPr>
        <w:spacing w:before="36"/>
        <w:ind w:left="140"/>
        <w:rPr>
          <w:rFonts w:ascii="Calibri Light"/>
          <w:sz w:val="24"/>
        </w:rPr>
      </w:pPr>
    </w:p>
    <w:p w14:paraId="7DB1D1D4" w14:textId="77777777" w:rsidR="00873FF4" w:rsidRDefault="00873FF4">
      <w:pPr>
        <w:spacing w:before="36"/>
        <w:ind w:left="140"/>
        <w:rPr>
          <w:rFonts w:ascii="Calibri Light"/>
          <w:sz w:val="24"/>
        </w:rPr>
      </w:pPr>
    </w:p>
    <w:p w14:paraId="0841E4F5" w14:textId="77777777" w:rsidR="00873FF4" w:rsidRDefault="00873FF4">
      <w:pPr>
        <w:spacing w:before="36"/>
        <w:ind w:left="140"/>
        <w:rPr>
          <w:rFonts w:ascii="Calibri Light"/>
          <w:sz w:val="24"/>
        </w:rPr>
      </w:pPr>
    </w:p>
    <w:p w14:paraId="0C99B716" w14:textId="77777777" w:rsidR="00006E7A" w:rsidRDefault="00801039">
      <w:pPr>
        <w:spacing w:before="36"/>
        <w:ind w:left="140"/>
        <w:rPr>
          <w:rFonts w:ascii="Calibri Light"/>
          <w:sz w:val="19"/>
        </w:rPr>
      </w:pPr>
      <w:r>
        <w:rPr>
          <w:rFonts w:ascii="Calibri Light"/>
          <w:sz w:val="24"/>
        </w:rPr>
        <w:lastRenderedPageBreak/>
        <w:t>PART E: P</w:t>
      </w:r>
      <w:r>
        <w:rPr>
          <w:rFonts w:ascii="Calibri Light"/>
          <w:sz w:val="19"/>
        </w:rPr>
        <w:t xml:space="preserve">ROGRESS TOWARD </w:t>
      </w:r>
      <w:r>
        <w:rPr>
          <w:rFonts w:ascii="Calibri Light"/>
          <w:sz w:val="24"/>
        </w:rPr>
        <w:t>I</w:t>
      </w:r>
      <w:r>
        <w:rPr>
          <w:rFonts w:ascii="Calibri Light"/>
          <w:sz w:val="19"/>
        </w:rPr>
        <w:t xml:space="preserve">MPROVING </w:t>
      </w:r>
      <w:r>
        <w:rPr>
          <w:rFonts w:ascii="Calibri Light"/>
          <w:sz w:val="24"/>
        </w:rPr>
        <w:t>E</w:t>
      </w:r>
      <w:r>
        <w:rPr>
          <w:rFonts w:ascii="Calibri Light"/>
          <w:sz w:val="19"/>
        </w:rPr>
        <w:t xml:space="preserve">QUITY AND </w:t>
      </w:r>
      <w:r>
        <w:rPr>
          <w:rFonts w:ascii="Calibri Light"/>
          <w:sz w:val="24"/>
        </w:rPr>
        <w:t>A</w:t>
      </w:r>
      <w:r>
        <w:rPr>
          <w:rFonts w:ascii="Calibri Light"/>
          <w:sz w:val="19"/>
        </w:rPr>
        <w:t>CCESS</w:t>
      </w:r>
    </w:p>
    <w:p w14:paraId="73B0C839" w14:textId="77777777" w:rsidR="00006E7A" w:rsidRDefault="00174ACC">
      <w:pPr>
        <w:pStyle w:val="BodyText"/>
        <w:spacing w:before="120" w:line="264" w:lineRule="auto"/>
        <w:ind w:left="140" w:right="272"/>
      </w:pPr>
      <w:r>
        <w:t>T</w:t>
      </w:r>
      <w:r w:rsidR="00801039">
        <w:t>he definition of Special Populations has broadened under Perkins V, so it is important to check your data systems for access to information.</w:t>
      </w:r>
    </w:p>
    <w:p w14:paraId="711A9A35" w14:textId="77777777" w:rsidR="00006E7A" w:rsidRDefault="00006E7A">
      <w:pPr>
        <w:pStyle w:val="BodyText"/>
        <w:spacing w:before="10"/>
        <w:rPr>
          <w:sz w:val="9"/>
        </w:rPr>
      </w:pPr>
    </w:p>
    <w:tbl>
      <w:tblPr>
        <w:tblW w:w="0" w:type="auto"/>
        <w:tblInd w:w="1130" w:type="dxa"/>
        <w:tblLayout w:type="fixed"/>
        <w:tblCellMar>
          <w:left w:w="0" w:type="dxa"/>
          <w:right w:w="0" w:type="dxa"/>
        </w:tblCellMar>
        <w:tblLook w:val="01E0" w:firstRow="1" w:lastRow="1" w:firstColumn="1" w:lastColumn="1" w:noHBand="0" w:noVBand="0"/>
      </w:tblPr>
      <w:tblGrid>
        <w:gridCol w:w="4490"/>
        <w:gridCol w:w="4341"/>
      </w:tblGrid>
      <w:tr w:rsidR="00006E7A" w14:paraId="497B4600" w14:textId="77777777">
        <w:trPr>
          <w:trHeight w:val="325"/>
        </w:trPr>
        <w:tc>
          <w:tcPr>
            <w:tcW w:w="8831" w:type="dxa"/>
            <w:gridSpan w:val="2"/>
            <w:shd w:val="clear" w:color="auto" w:fill="4471C4"/>
          </w:tcPr>
          <w:p w14:paraId="3B1394D1" w14:textId="77777777" w:rsidR="00006E7A" w:rsidRDefault="00801039">
            <w:pPr>
              <w:pStyle w:val="TableParagraph"/>
              <w:spacing w:line="268" w:lineRule="exact"/>
              <w:ind w:left="114"/>
              <w:rPr>
                <w:i/>
              </w:rPr>
            </w:pPr>
            <w:r>
              <w:rPr>
                <w:b/>
                <w:i/>
                <w:color w:val="FFFFFF"/>
              </w:rPr>
              <w:t xml:space="preserve">Sec. 3(48) Special Populations. </w:t>
            </w:r>
            <w:r>
              <w:rPr>
                <w:i/>
                <w:color w:val="FFFFFF"/>
              </w:rPr>
              <w:t>The term “special populations” means –</w:t>
            </w:r>
          </w:p>
        </w:tc>
      </w:tr>
      <w:tr w:rsidR="00006E7A" w14:paraId="65E103CC" w14:textId="77777777">
        <w:trPr>
          <w:trHeight w:val="2657"/>
        </w:trPr>
        <w:tc>
          <w:tcPr>
            <w:tcW w:w="4490" w:type="dxa"/>
            <w:tcBorders>
              <w:bottom w:val="single" w:sz="4" w:space="0" w:color="000000"/>
            </w:tcBorders>
            <w:shd w:val="clear" w:color="auto" w:fill="4471C4"/>
          </w:tcPr>
          <w:p w14:paraId="6690181F" w14:textId="77777777" w:rsidR="00006E7A" w:rsidRDefault="00801039">
            <w:pPr>
              <w:pStyle w:val="TableParagraph"/>
              <w:numPr>
                <w:ilvl w:val="0"/>
                <w:numId w:val="3"/>
              </w:numPr>
              <w:tabs>
                <w:tab w:val="left" w:pos="834"/>
                <w:tab w:val="left" w:pos="835"/>
              </w:tabs>
              <w:spacing w:before="62" w:line="279" w:lineRule="exact"/>
              <w:ind w:hanging="361"/>
              <w:rPr>
                <w:i/>
              </w:rPr>
            </w:pPr>
            <w:r>
              <w:rPr>
                <w:i/>
                <w:color w:val="FFFFFF"/>
              </w:rPr>
              <w:t>Individuals with</w:t>
            </w:r>
            <w:r>
              <w:rPr>
                <w:i/>
                <w:color w:val="FFFFFF"/>
                <w:spacing w:val="-1"/>
              </w:rPr>
              <w:t xml:space="preserve"> </w:t>
            </w:r>
            <w:r>
              <w:rPr>
                <w:i/>
                <w:color w:val="FFFFFF"/>
              </w:rPr>
              <w:t>disabilities;</w:t>
            </w:r>
          </w:p>
          <w:p w14:paraId="2B7A6BFA" w14:textId="77777777" w:rsidR="00006E7A" w:rsidRDefault="00801039">
            <w:pPr>
              <w:pStyle w:val="TableParagraph"/>
              <w:numPr>
                <w:ilvl w:val="0"/>
                <w:numId w:val="3"/>
              </w:numPr>
              <w:tabs>
                <w:tab w:val="left" w:pos="834"/>
                <w:tab w:val="left" w:pos="835"/>
              </w:tabs>
              <w:ind w:right="303"/>
              <w:rPr>
                <w:i/>
              </w:rPr>
            </w:pPr>
            <w:r>
              <w:rPr>
                <w:i/>
                <w:color w:val="FFFFFF"/>
              </w:rPr>
              <w:t xml:space="preserve">Individuals from economically disadvantaged families, including </w:t>
            </w:r>
            <w:r>
              <w:rPr>
                <w:i/>
                <w:color w:val="FFFFFF"/>
                <w:spacing w:val="-4"/>
              </w:rPr>
              <w:t xml:space="preserve">low </w:t>
            </w:r>
            <w:r>
              <w:rPr>
                <w:i/>
                <w:color w:val="FFFFFF"/>
              </w:rPr>
              <w:t>income youth and</w:t>
            </w:r>
            <w:r>
              <w:rPr>
                <w:i/>
                <w:color w:val="FFFFFF"/>
                <w:spacing w:val="-1"/>
              </w:rPr>
              <w:t xml:space="preserve"> </w:t>
            </w:r>
            <w:r>
              <w:rPr>
                <w:i/>
                <w:color w:val="FFFFFF"/>
              </w:rPr>
              <w:t>adults;</w:t>
            </w:r>
          </w:p>
          <w:p w14:paraId="5CA6F400" w14:textId="77777777" w:rsidR="00006E7A" w:rsidRDefault="00801039">
            <w:pPr>
              <w:pStyle w:val="TableParagraph"/>
              <w:numPr>
                <w:ilvl w:val="0"/>
                <w:numId w:val="3"/>
              </w:numPr>
              <w:tabs>
                <w:tab w:val="left" w:pos="834"/>
                <w:tab w:val="left" w:pos="835"/>
              </w:tabs>
              <w:ind w:right="1012"/>
              <w:rPr>
                <w:i/>
              </w:rPr>
            </w:pPr>
            <w:r>
              <w:rPr>
                <w:i/>
                <w:color w:val="FFFFFF"/>
              </w:rPr>
              <w:t>Individuals preparing for non- traditional</w:t>
            </w:r>
            <w:r>
              <w:rPr>
                <w:i/>
                <w:color w:val="FFFFFF"/>
                <w:spacing w:val="-1"/>
              </w:rPr>
              <w:t xml:space="preserve"> </w:t>
            </w:r>
            <w:r>
              <w:rPr>
                <w:i/>
                <w:color w:val="FFFFFF"/>
              </w:rPr>
              <w:t>fields;</w:t>
            </w:r>
          </w:p>
          <w:p w14:paraId="58A43F25" w14:textId="77777777" w:rsidR="00006E7A" w:rsidRDefault="00801039">
            <w:pPr>
              <w:pStyle w:val="TableParagraph"/>
              <w:numPr>
                <w:ilvl w:val="0"/>
                <w:numId w:val="3"/>
              </w:numPr>
              <w:tabs>
                <w:tab w:val="left" w:pos="834"/>
                <w:tab w:val="left" w:pos="835"/>
              </w:tabs>
              <w:spacing w:before="3" w:line="237" w:lineRule="auto"/>
              <w:ind w:right="912"/>
              <w:rPr>
                <w:i/>
              </w:rPr>
            </w:pPr>
            <w:r>
              <w:rPr>
                <w:i/>
                <w:color w:val="FFFFFF"/>
              </w:rPr>
              <w:t>Single parents, including single pregnant</w:t>
            </w:r>
            <w:r>
              <w:rPr>
                <w:i/>
                <w:color w:val="FFFFFF"/>
                <w:spacing w:val="-1"/>
              </w:rPr>
              <w:t xml:space="preserve"> </w:t>
            </w:r>
            <w:r>
              <w:rPr>
                <w:i/>
                <w:color w:val="FFFFFF"/>
              </w:rPr>
              <w:t>women;</w:t>
            </w:r>
          </w:p>
          <w:p w14:paraId="5EC8E56C" w14:textId="77777777" w:rsidR="00006E7A" w:rsidRDefault="00801039">
            <w:pPr>
              <w:pStyle w:val="TableParagraph"/>
              <w:numPr>
                <w:ilvl w:val="0"/>
                <w:numId w:val="3"/>
              </w:numPr>
              <w:tabs>
                <w:tab w:val="left" w:pos="834"/>
                <w:tab w:val="left" w:pos="835"/>
              </w:tabs>
              <w:spacing w:before="2"/>
              <w:ind w:hanging="361"/>
              <w:rPr>
                <w:i/>
              </w:rPr>
            </w:pPr>
            <w:r>
              <w:rPr>
                <w:i/>
                <w:color w:val="FFFFFF"/>
              </w:rPr>
              <w:t>Out-of-work-individuals;</w:t>
            </w:r>
          </w:p>
        </w:tc>
        <w:tc>
          <w:tcPr>
            <w:tcW w:w="4341" w:type="dxa"/>
            <w:tcBorders>
              <w:bottom w:val="single" w:sz="4" w:space="0" w:color="000000"/>
            </w:tcBorders>
            <w:shd w:val="clear" w:color="auto" w:fill="4471C4"/>
          </w:tcPr>
          <w:p w14:paraId="709E9922" w14:textId="77777777" w:rsidR="00006E7A" w:rsidRDefault="00801039">
            <w:pPr>
              <w:pStyle w:val="TableParagraph"/>
              <w:numPr>
                <w:ilvl w:val="0"/>
                <w:numId w:val="2"/>
              </w:numPr>
              <w:tabs>
                <w:tab w:val="left" w:pos="665"/>
                <w:tab w:val="left" w:pos="666"/>
              </w:tabs>
              <w:spacing w:before="62" w:line="279" w:lineRule="exact"/>
              <w:ind w:hanging="361"/>
              <w:rPr>
                <w:i/>
              </w:rPr>
            </w:pPr>
            <w:r>
              <w:rPr>
                <w:i/>
                <w:color w:val="FFFFFF"/>
              </w:rPr>
              <w:t>English-language learners;</w:t>
            </w:r>
          </w:p>
          <w:p w14:paraId="142C1B56" w14:textId="77777777" w:rsidR="00006E7A" w:rsidRDefault="00801039">
            <w:pPr>
              <w:pStyle w:val="TableParagraph"/>
              <w:numPr>
                <w:ilvl w:val="0"/>
                <w:numId w:val="2"/>
              </w:numPr>
              <w:tabs>
                <w:tab w:val="left" w:pos="665"/>
                <w:tab w:val="left" w:pos="666"/>
              </w:tabs>
              <w:ind w:right="160"/>
              <w:rPr>
                <w:i/>
              </w:rPr>
            </w:pPr>
            <w:r>
              <w:rPr>
                <w:i/>
                <w:color w:val="FFFFFF"/>
              </w:rPr>
              <w:t>Homeless individuals described in section 725 of the McKinney-Vento</w:t>
            </w:r>
            <w:r>
              <w:rPr>
                <w:i/>
                <w:color w:val="FFFFFF"/>
                <w:spacing w:val="-14"/>
              </w:rPr>
              <w:t xml:space="preserve"> </w:t>
            </w:r>
            <w:r>
              <w:rPr>
                <w:i/>
                <w:color w:val="FFFFFF"/>
              </w:rPr>
              <w:t>Act;</w:t>
            </w:r>
          </w:p>
          <w:p w14:paraId="1C5CF5AD" w14:textId="77777777" w:rsidR="00006E7A" w:rsidRDefault="00801039">
            <w:pPr>
              <w:pStyle w:val="TableParagraph"/>
              <w:numPr>
                <w:ilvl w:val="0"/>
                <w:numId w:val="2"/>
              </w:numPr>
              <w:tabs>
                <w:tab w:val="left" w:pos="665"/>
                <w:tab w:val="left" w:pos="666"/>
              </w:tabs>
              <w:ind w:right="259"/>
              <w:rPr>
                <w:i/>
              </w:rPr>
            </w:pPr>
            <w:r>
              <w:rPr>
                <w:i/>
                <w:color w:val="FFFFFF"/>
              </w:rPr>
              <w:t>Youth who are in, or have aged out of, the foster care system;</w:t>
            </w:r>
          </w:p>
          <w:p w14:paraId="4858C853" w14:textId="77777777" w:rsidR="00006E7A" w:rsidRDefault="00801039">
            <w:pPr>
              <w:pStyle w:val="TableParagraph"/>
              <w:numPr>
                <w:ilvl w:val="0"/>
                <w:numId w:val="2"/>
              </w:numPr>
              <w:tabs>
                <w:tab w:val="left" w:pos="665"/>
                <w:tab w:val="left" w:pos="666"/>
              </w:tabs>
              <w:spacing w:before="1"/>
              <w:ind w:hanging="361"/>
              <w:rPr>
                <w:i/>
              </w:rPr>
            </w:pPr>
            <w:r>
              <w:rPr>
                <w:i/>
                <w:color w:val="FFFFFF"/>
              </w:rPr>
              <w:t>Youth with a parent who</w:t>
            </w:r>
            <w:r>
              <w:rPr>
                <w:i/>
                <w:color w:val="FFFFFF"/>
                <w:spacing w:val="-8"/>
              </w:rPr>
              <w:t xml:space="preserve"> </w:t>
            </w:r>
            <w:r>
              <w:rPr>
                <w:i/>
                <w:color w:val="FFFFFF"/>
              </w:rPr>
              <w:t>is:</w:t>
            </w:r>
          </w:p>
          <w:p w14:paraId="439173B6" w14:textId="77777777" w:rsidR="00006E7A" w:rsidRDefault="00801039">
            <w:pPr>
              <w:pStyle w:val="TableParagraph"/>
              <w:numPr>
                <w:ilvl w:val="1"/>
                <w:numId w:val="2"/>
              </w:numPr>
              <w:tabs>
                <w:tab w:val="left" w:pos="1385"/>
                <w:tab w:val="left" w:pos="1386"/>
              </w:tabs>
              <w:spacing w:line="272" w:lineRule="exact"/>
              <w:ind w:hanging="361"/>
              <w:rPr>
                <w:i/>
              </w:rPr>
            </w:pPr>
            <w:r>
              <w:rPr>
                <w:i/>
                <w:color w:val="FFFFFF"/>
              </w:rPr>
              <w:t>a member of the armed</w:t>
            </w:r>
            <w:r>
              <w:rPr>
                <w:i/>
                <w:color w:val="FFFFFF"/>
                <w:spacing w:val="-8"/>
              </w:rPr>
              <w:t xml:space="preserve"> </w:t>
            </w:r>
            <w:r>
              <w:rPr>
                <w:i/>
                <w:color w:val="FFFFFF"/>
              </w:rPr>
              <w:t>service</w:t>
            </w:r>
          </w:p>
          <w:p w14:paraId="52A6291F" w14:textId="77777777" w:rsidR="00006E7A" w:rsidRDefault="00801039">
            <w:pPr>
              <w:pStyle w:val="TableParagraph"/>
              <w:numPr>
                <w:ilvl w:val="1"/>
                <w:numId w:val="2"/>
              </w:numPr>
              <w:tabs>
                <w:tab w:val="left" w:pos="1385"/>
                <w:tab w:val="left" w:pos="1386"/>
              </w:tabs>
              <w:spacing w:line="272" w:lineRule="exact"/>
              <w:ind w:hanging="361"/>
              <w:rPr>
                <w:i/>
              </w:rPr>
            </w:pPr>
            <w:r>
              <w:rPr>
                <w:i/>
                <w:color w:val="FFFFFF"/>
              </w:rPr>
              <w:t>on active duty</w:t>
            </w:r>
            <w:r>
              <w:rPr>
                <w:i/>
                <w:color w:val="FFFFFF"/>
                <w:spacing w:val="-2"/>
              </w:rPr>
              <w:t xml:space="preserve"> </w:t>
            </w:r>
            <w:r>
              <w:rPr>
                <w:i/>
                <w:color w:val="FFFFFF"/>
              </w:rPr>
              <w:t>status</w:t>
            </w:r>
          </w:p>
        </w:tc>
      </w:tr>
      <w:tr w:rsidR="00006E7A" w14:paraId="739D2956" w14:textId="77777777">
        <w:trPr>
          <w:trHeight w:val="456"/>
        </w:trPr>
        <w:tc>
          <w:tcPr>
            <w:tcW w:w="4490" w:type="dxa"/>
            <w:tcBorders>
              <w:top w:val="single" w:sz="4" w:space="0" w:color="000000"/>
            </w:tcBorders>
          </w:tcPr>
          <w:p w14:paraId="4EE333D4" w14:textId="77777777" w:rsidR="00174ACC" w:rsidRDefault="00174ACC">
            <w:pPr>
              <w:pStyle w:val="TableParagraph"/>
              <w:tabs>
                <w:tab w:val="left" w:pos="7930"/>
              </w:tabs>
              <w:spacing w:before="119"/>
              <w:ind w:left="9" w:right="-3442"/>
              <w:rPr>
                <w:rFonts w:ascii="Calibri Light"/>
                <w:i/>
                <w:u w:val="single"/>
              </w:rPr>
            </w:pPr>
          </w:p>
          <w:p w14:paraId="0D6BC734" w14:textId="77777777" w:rsidR="00174ACC" w:rsidRDefault="00174ACC">
            <w:pPr>
              <w:pStyle w:val="TableParagraph"/>
              <w:tabs>
                <w:tab w:val="left" w:pos="7930"/>
              </w:tabs>
              <w:spacing w:before="119"/>
              <w:ind w:left="9" w:right="-3442"/>
              <w:rPr>
                <w:rFonts w:ascii="Calibri Light"/>
                <w:i/>
                <w:u w:val="single"/>
              </w:rPr>
            </w:pPr>
          </w:p>
          <w:p w14:paraId="34A104AC" w14:textId="77777777" w:rsidR="00174ACC" w:rsidRDefault="00174ACC">
            <w:pPr>
              <w:pStyle w:val="TableParagraph"/>
              <w:tabs>
                <w:tab w:val="left" w:pos="7930"/>
              </w:tabs>
              <w:spacing w:before="119"/>
              <w:ind w:left="9" w:right="-3442"/>
              <w:rPr>
                <w:rFonts w:ascii="Calibri Light"/>
                <w:i/>
                <w:u w:val="single"/>
              </w:rPr>
            </w:pPr>
          </w:p>
          <w:p w14:paraId="114B4F84" w14:textId="77777777" w:rsidR="00174ACC" w:rsidRDefault="00174ACC">
            <w:pPr>
              <w:pStyle w:val="TableParagraph"/>
              <w:tabs>
                <w:tab w:val="left" w:pos="7930"/>
              </w:tabs>
              <w:spacing w:before="119"/>
              <w:ind w:left="9" w:right="-3442"/>
              <w:rPr>
                <w:rFonts w:ascii="Calibri Light"/>
                <w:i/>
                <w:u w:val="single"/>
              </w:rPr>
            </w:pPr>
          </w:p>
          <w:p w14:paraId="1AABDC09" w14:textId="77777777" w:rsidR="00174ACC" w:rsidRDefault="00174ACC">
            <w:pPr>
              <w:pStyle w:val="TableParagraph"/>
              <w:tabs>
                <w:tab w:val="left" w:pos="7930"/>
              </w:tabs>
              <w:spacing w:before="119"/>
              <w:ind w:left="9" w:right="-3442"/>
              <w:rPr>
                <w:rFonts w:ascii="Calibri Light"/>
                <w:i/>
                <w:u w:val="single"/>
              </w:rPr>
            </w:pPr>
          </w:p>
          <w:p w14:paraId="3F82752B" w14:textId="77777777" w:rsidR="00174ACC" w:rsidRDefault="00174ACC">
            <w:pPr>
              <w:pStyle w:val="TableParagraph"/>
              <w:tabs>
                <w:tab w:val="left" w:pos="7930"/>
              </w:tabs>
              <w:spacing w:before="119"/>
              <w:ind w:left="9" w:right="-3442"/>
              <w:rPr>
                <w:rFonts w:ascii="Calibri Light"/>
                <w:i/>
                <w:u w:val="single"/>
              </w:rPr>
            </w:pPr>
          </w:p>
          <w:p w14:paraId="6CA203BD" w14:textId="77777777" w:rsidR="00174ACC" w:rsidRDefault="00174ACC">
            <w:pPr>
              <w:pStyle w:val="TableParagraph"/>
              <w:tabs>
                <w:tab w:val="left" w:pos="7930"/>
              </w:tabs>
              <w:spacing w:before="119"/>
              <w:ind w:left="9" w:right="-3442"/>
              <w:rPr>
                <w:rFonts w:ascii="Calibri Light"/>
                <w:i/>
                <w:u w:val="single"/>
              </w:rPr>
            </w:pPr>
          </w:p>
          <w:p w14:paraId="1EEB5C65" w14:textId="77777777" w:rsidR="00174ACC" w:rsidRDefault="00174ACC">
            <w:pPr>
              <w:pStyle w:val="TableParagraph"/>
              <w:tabs>
                <w:tab w:val="left" w:pos="7930"/>
              </w:tabs>
              <w:spacing w:before="119"/>
              <w:ind w:left="9" w:right="-3442"/>
              <w:rPr>
                <w:rFonts w:ascii="Calibri Light"/>
                <w:i/>
                <w:u w:val="single"/>
              </w:rPr>
            </w:pPr>
          </w:p>
          <w:p w14:paraId="27EFE50A" w14:textId="77777777" w:rsidR="00174ACC" w:rsidRDefault="00174ACC">
            <w:pPr>
              <w:pStyle w:val="TableParagraph"/>
              <w:tabs>
                <w:tab w:val="left" w:pos="7930"/>
              </w:tabs>
              <w:spacing w:before="119"/>
              <w:ind w:left="9" w:right="-3442"/>
              <w:rPr>
                <w:rFonts w:ascii="Calibri Light"/>
                <w:i/>
                <w:u w:val="single"/>
              </w:rPr>
            </w:pPr>
          </w:p>
          <w:p w14:paraId="44D1216F" w14:textId="77777777" w:rsidR="00174ACC" w:rsidRDefault="00174ACC">
            <w:pPr>
              <w:pStyle w:val="TableParagraph"/>
              <w:tabs>
                <w:tab w:val="left" w:pos="7930"/>
              </w:tabs>
              <w:spacing w:before="119"/>
              <w:ind w:left="9" w:right="-3442"/>
              <w:rPr>
                <w:rFonts w:ascii="Calibri Light"/>
                <w:i/>
                <w:u w:val="single"/>
              </w:rPr>
            </w:pPr>
          </w:p>
          <w:p w14:paraId="3517F98F" w14:textId="77777777" w:rsidR="00174ACC" w:rsidRDefault="00174ACC">
            <w:pPr>
              <w:pStyle w:val="TableParagraph"/>
              <w:tabs>
                <w:tab w:val="left" w:pos="7930"/>
              </w:tabs>
              <w:spacing w:before="119"/>
              <w:ind w:left="9" w:right="-3442"/>
              <w:rPr>
                <w:rFonts w:ascii="Calibri Light"/>
                <w:i/>
                <w:u w:val="single"/>
              </w:rPr>
            </w:pPr>
          </w:p>
          <w:p w14:paraId="6DDADE0D" w14:textId="77777777" w:rsidR="00006E7A" w:rsidRDefault="00801039">
            <w:pPr>
              <w:pStyle w:val="TableParagraph"/>
              <w:tabs>
                <w:tab w:val="left" w:pos="7930"/>
              </w:tabs>
              <w:spacing w:before="119"/>
              <w:ind w:left="9" w:right="-3442"/>
              <w:rPr>
                <w:rFonts w:ascii="Calibri Light"/>
                <w:i/>
                <w:u w:val="single"/>
              </w:rPr>
            </w:pPr>
            <w:r>
              <w:rPr>
                <w:rFonts w:ascii="Calibri Light"/>
                <w:i/>
                <w:u w:val="single"/>
              </w:rPr>
              <w:t>Access &amp; Equity</w:t>
            </w:r>
            <w:r>
              <w:rPr>
                <w:rFonts w:ascii="Calibri Light"/>
                <w:i/>
                <w:spacing w:val="-11"/>
                <w:u w:val="single"/>
              </w:rPr>
              <w:t xml:space="preserve"> </w:t>
            </w:r>
            <w:r>
              <w:rPr>
                <w:rFonts w:ascii="Calibri Light"/>
                <w:i/>
                <w:u w:val="single"/>
              </w:rPr>
              <w:t xml:space="preserve">Checklist </w:t>
            </w:r>
          </w:p>
          <w:p w14:paraId="34223B45" w14:textId="77777777" w:rsidR="00174ACC" w:rsidRDefault="00174ACC">
            <w:pPr>
              <w:pStyle w:val="TableParagraph"/>
              <w:tabs>
                <w:tab w:val="left" w:pos="7930"/>
              </w:tabs>
              <w:spacing w:before="119"/>
              <w:ind w:left="9" w:right="-3442"/>
              <w:rPr>
                <w:rFonts w:ascii="Calibri Light"/>
                <w:i/>
                <w:u w:val="single"/>
              </w:rPr>
            </w:pPr>
          </w:p>
          <w:p w14:paraId="539CD7A1" w14:textId="77777777" w:rsidR="00174ACC" w:rsidRDefault="00174ACC">
            <w:pPr>
              <w:pStyle w:val="TableParagraph"/>
              <w:tabs>
                <w:tab w:val="left" w:pos="7930"/>
              </w:tabs>
              <w:spacing w:before="119"/>
              <w:ind w:left="9" w:right="-3442"/>
              <w:rPr>
                <w:rFonts w:ascii="Calibri Light"/>
                <w:i/>
              </w:rPr>
            </w:pPr>
          </w:p>
        </w:tc>
        <w:tc>
          <w:tcPr>
            <w:tcW w:w="4341" w:type="dxa"/>
            <w:tcBorders>
              <w:top w:val="single" w:sz="4" w:space="0" w:color="000000"/>
            </w:tcBorders>
          </w:tcPr>
          <w:p w14:paraId="6A9A2604" w14:textId="77777777" w:rsidR="00006E7A" w:rsidRDefault="00006E7A">
            <w:pPr>
              <w:pStyle w:val="TableParagraph"/>
              <w:rPr>
                <w:rFonts w:ascii="Times New Roman"/>
                <w:sz w:val="20"/>
              </w:rPr>
            </w:pPr>
          </w:p>
        </w:tc>
      </w:tr>
      <w:tr w:rsidR="00006E7A" w14:paraId="78E38DEA" w14:textId="77777777">
        <w:trPr>
          <w:trHeight w:val="3777"/>
        </w:trPr>
        <w:tc>
          <w:tcPr>
            <w:tcW w:w="8831" w:type="dxa"/>
            <w:gridSpan w:val="2"/>
          </w:tcPr>
          <w:p w14:paraId="2AB60BA2" w14:textId="77777777" w:rsidR="00006E7A" w:rsidRDefault="00801039">
            <w:pPr>
              <w:pStyle w:val="TableParagraph"/>
              <w:numPr>
                <w:ilvl w:val="0"/>
                <w:numId w:val="1"/>
              </w:numPr>
              <w:tabs>
                <w:tab w:val="left" w:pos="828"/>
              </w:tabs>
              <w:spacing w:before="63"/>
              <w:ind w:right="1874"/>
              <w:rPr>
                <w:sz w:val="21"/>
              </w:rPr>
            </w:pPr>
            <w:r>
              <w:rPr>
                <w:sz w:val="21"/>
              </w:rPr>
              <w:t xml:space="preserve">Program promotional materials (offered in other languages for ELLs and </w:t>
            </w:r>
            <w:r w:rsidR="00174ACC">
              <w:rPr>
                <w:sz w:val="21"/>
              </w:rPr>
              <w:t>P</w:t>
            </w:r>
            <w:r>
              <w:rPr>
                <w:sz w:val="21"/>
              </w:rPr>
              <w:t>arents/guardians);</w:t>
            </w:r>
          </w:p>
          <w:p w14:paraId="0346C745" w14:textId="77777777" w:rsidR="00006E7A" w:rsidRDefault="00801039">
            <w:pPr>
              <w:pStyle w:val="TableParagraph"/>
              <w:numPr>
                <w:ilvl w:val="0"/>
                <w:numId w:val="1"/>
              </w:numPr>
              <w:tabs>
                <w:tab w:val="left" w:pos="828"/>
              </w:tabs>
              <w:spacing w:before="1"/>
              <w:ind w:hanging="361"/>
              <w:rPr>
                <w:sz w:val="21"/>
              </w:rPr>
            </w:pPr>
            <w:r>
              <w:rPr>
                <w:sz w:val="21"/>
              </w:rPr>
              <w:t>Recruitment activities for each special</w:t>
            </w:r>
            <w:r>
              <w:rPr>
                <w:spacing w:val="-6"/>
                <w:sz w:val="21"/>
              </w:rPr>
              <w:t xml:space="preserve"> </w:t>
            </w:r>
            <w:r>
              <w:rPr>
                <w:sz w:val="21"/>
              </w:rPr>
              <w:t>population;</w:t>
            </w:r>
          </w:p>
          <w:p w14:paraId="06DB8D7F" w14:textId="77777777" w:rsidR="00006E7A" w:rsidRDefault="00801039">
            <w:pPr>
              <w:pStyle w:val="TableParagraph"/>
              <w:numPr>
                <w:ilvl w:val="0"/>
                <w:numId w:val="1"/>
              </w:numPr>
              <w:tabs>
                <w:tab w:val="left" w:pos="828"/>
              </w:tabs>
              <w:spacing w:line="255" w:lineRule="exact"/>
              <w:ind w:hanging="361"/>
              <w:rPr>
                <w:sz w:val="21"/>
              </w:rPr>
            </w:pPr>
            <w:r>
              <w:rPr>
                <w:sz w:val="21"/>
              </w:rPr>
              <w:t>Career guidance activities for each special</w:t>
            </w:r>
            <w:r>
              <w:rPr>
                <w:spacing w:val="-7"/>
                <w:sz w:val="21"/>
              </w:rPr>
              <w:t xml:space="preserve"> </w:t>
            </w:r>
            <w:r>
              <w:rPr>
                <w:sz w:val="21"/>
              </w:rPr>
              <w:t>population;</w:t>
            </w:r>
          </w:p>
          <w:p w14:paraId="1A05863E" w14:textId="77777777" w:rsidR="00006E7A" w:rsidRDefault="00801039">
            <w:pPr>
              <w:pStyle w:val="TableParagraph"/>
              <w:numPr>
                <w:ilvl w:val="0"/>
                <w:numId w:val="1"/>
              </w:numPr>
              <w:tabs>
                <w:tab w:val="left" w:pos="828"/>
              </w:tabs>
              <w:ind w:right="1132"/>
              <w:rPr>
                <w:sz w:val="21"/>
              </w:rPr>
            </w:pPr>
            <w:r>
              <w:rPr>
                <w:sz w:val="21"/>
              </w:rPr>
              <w:t>Processes for communicating and providing accommodations, modifications and supportive services for special</w:t>
            </w:r>
            <w:r>
              <w:rPr>
                <w:spacing w:val="-3"/>
                <w:sz w:val="21"/>
              </w:rPr>
              <w:t xml:space="preserve"> </w:t>
            </w:r>
            <w:r>
              <w:rPr>
                <w:sz w:val="21"/>
              </w:rPr>
              <w:t>populations;</w:t>
            </w:r>
          </w:p>
          <w:p w14:paraId="79327C3D" w14:textId="77777777" w:rsidR="00006E7A" w:rsidRDefault="00801039">
            <w:pPr>
              <w:pStyle w:val="TableParagraph"/>
              <w:numPr>
                <w:ilvl w:val="0"/>
                <w:numId w:val="1"/>
              </w:numPr>
              <w:tabs>
                <w:tab w:val="left" w:pos="828"/>
              </w:tabs>
              <w:ind w:hanging="361"/>
              <w:rPr>
                <w:sz w:val="21"/>
              </w:rPr>
            </w:pPr>
            <w:r>
              <w:rPr>
                <w:sz w:val="21"/>
              </w:rPr>
              <w:t>Available services to support all students, including special</w:t>
            </w:r>
            <w:r>
              <w:rPr>
                <w:spacing w:val="-11"/>
                <w:sz w:val="21"/>
              </w:rPr>
              <w:t xml:space="preserve"> </w:t>
            </w:r>
            <w:r>
              <w:rPr>
                <w:sz w:val="21"/>
              </w:rPr>
              <w:t>populations;</w:t>
            </w:r>
          </w:p>
          <w:p w14:paraId="5AB4A583" w14:textId="77777777" w:rsidR="00006E7A" w:rsidRDefault="00801039">
            <w:pPr>
              <w:pStyle w:val="TableParagraph"/>
              <w:numPr>
                <w:ilvl w:val="0"/>
                <w:numId w:val="1"/>
              </w:numPr>
              <w:tabs>
                <w:tab w:val="left" w:pos="828"/>
              </w:tabs>
              <w:ind w:hanging="361"/>
              <w:rPr>
                <w:sz w:val="21"/>
              </w:rPr>
            </w:pPr>
            <w:r>
              <w:rPr>
                <w:sz w:val="21"/>
              </w:rPr>
              <w:t>Procedures for work-based learning for special population</w:t>
            </w:r>
            <w:r>
              <w:rPr>
                <w:spacing w:val="-8"/>
                <w:sz w:val="21"/>
              </w:rPr>
              <w:t xml:space="preserve"> </w:t>
            </w:r>
            <w:r>
              <w:rPr>
                <w:sz w:val="21"/>
              </w:rPr>
              <w:t>students;</w:t>
            </w:r>
          </w:p>
          <w:p w14:paraId="16BD89BB" w14:textId="77777777" w:rsidR="00006E7A" w:rsidRDefault="00801039">
            <w:pPr>
              <w:pStyle w:val="TableParagraph"/>
              <w:numPr>
                <w:ilvl w:val="0"/>
                <w:numId w:val="1"/>
              </w:numPr>
              <w:tabs>
                <w:tab w:val="left" w:pos="828"/>
              </w:tabs>
              <w:spacing w:before="1"/>
              <w:ind w:hanging="361"/>
              <w:rPr>
                <w:sz w:val="21"/>
              </w:rPr>
            </w:pPr>
            <w:r>
              <w:rPr>
                <w:sz w:val="21"/>
              </w:rPr>
              <w:t>CTE participation and performance by each career area and special</w:t>
            </w:r>
            <w:r>
              <w:rPr>
                <w:spacing w:val="-13"/>
                <w:sz w:val="21"/>
              </w:rPr>
              <w:t xml:space="preserve"> </w:t>
            </w:r>
            <w:r>
              <w:rPr>
                <w:sz w:val="21"/>
              </w:rPr>
              <w:t>population;</w:t>
            </w:r>
          </w:p>
          <w:p w14:paraId="3754F5E6" w14:textId="77777777" w:rsidR="00006E7A" w:rsidRDefault="00801039">
            <w:pPr>
              <w:pStyle w:val="TableParagraph"/>
              <w:numPr>
                <w:ilvl w:val="0"/>
                <w:numId w:val="1"/>
              </w:numPr>
              <w:tabs>
                <w:tab w:val="left" w:pos="828"/>
              </w:tabs>
              <w:spacing w:line="256" w:lineRule="exact"/>
              <w:ind w:hanging="361"/>
              <w:rPr>
                <w:sz w:val="21"/>
              </w:rPr>
            </w:pPr>
            <w:r>
              <w:rPr>
                <w:sz w:val="21"/>
              </w:rPr>
              <w:t>Data on participation in CTSO in terms of special</w:t>
            </w:r>
            <w:r>
              <w:rPr>
                <w:spacing w:val="-9"/>
                <w:sz w:val="21"/>
              </w:rPr>
              <w:t xml:space="preserve"> </w:t>
            </w:r>
            <w:r>
              <w:rPr>
                <w:sz w:val="21"/>
              </w:rPr>
              <w:t>populations;</w:t>
            </w:r>
          </w:p>
          <w:p w14:paraId="3639474A" w14:textId="77777777" w:rsidR="00006E7A" w:rsidRDefault="00801039">
            <w:pPr>
              <w:pStyle w:val="TableParagraph"/>
              <w:numPr>
                <w:ilvl w:val="0"/>
                <w:numId w:val="1"/>
              </w:numPr>
              <w:tabs>
                <w:tab w:val="left" w:pos="828"/>
              </w:tabs>
              <w:spacing w:line="256" w:lineRule="exact"/>
              <w:ind w:hanging="361"/>
              <w:rPr>
                <w:sz w:val="21"/>
              </w:rPr>
            </w:pPr>
            <w:r>
              <w:rPr>
                <w:sz w:val="21"/>
              </w:rPr>
              <w:t>Findings from the Student Performance</w:t>
            </w:r>
            <w:r>
              <w:rPr>
                <w:spacing w:val="-4"/>
                <w:sz w:val="21"/>
              </w:rPr>
              <w:t xml:space="preserve"> </w:t>
            </w:r>
            <w:r>
              <w:rPr>
                <w:sz w:val="21"/>
              </w:rPr>
              <w:t>section;</w:t>
            </w:r>
          </w:p>
          <w:p w14:paraId="0275C1EB" w14:textId="77777777" w:rsidR="00006E7A" w:rsidRDefault="00801039">
            <w:pPr>
              <w:pStyle w:val="TableParagraph"/>
              <w:numPr>
                <w:ilvl w:val="0"/>
                <w:numId w:val="1"/>
              </w:numPr>
              <w:tabs>
                <w:tab w:val="left" w:pos="828"/>
              </w:tabs>
              <w:spacing w:before="1"/>
              <w:ind w:hanging="361"/>
              <w:rPr>
                <w:sz w:val="21"/>
              </w:rPr>
            </w:pPr>
            <w:r>
              <w:rPr>
                <w:sz w:val="21"/>
              </w:rPr>
              <w:t>Findings from the Program Quality</w:t>
            </w:r>
            <w:r>
              <w:rPr>
                <w:spacing w:val="-11"/>
                <w:sz w:val="21"/>
              </w:rPr>
              <w:t xml:space="preserve"> </w:t>
            </w:r>
            <w:r>
              <w:rPr>
                <w:sz w:val="21"/>
              </w:rPr>
              <w:t>section;</w:t>
            </w:r>
          </w:p>
          <w:p w14:paraId="2F8ABDDE" w14:textId="77777777" w:rsidR="00006E7A" w:rsidRDefault="00801039">
            <w:pPr>
              <w:pStyle w:val="TableParagraph"/>
              <w:numPr>
                <w:ilvl w:val="0"/>
                <w:numId w:val="1"/>
              </w:numPr>
              <w:tabs>
                <w:tab w:val="left" w:pos="828"/>
              </w:tabs>
              <w:ind w:right="1438"/>
              <w:rPr>
                <w:sz w:val="21"/>
              </w:rPr>
            </w:pPr>
            <w:r>
              <w:rPr>
                <w:sz w:val="21"/>
              </w:rPr>
              <w:t>Findings from surveys/focus groups with student, parents and/or community representatives of special</w:t>
            </w:r>
            <w:r>
              <w:rPr>
                <w:spacing w:val="-2"/>
                <w:sz w:val="21"/>
              </w:rPr>
              <w:t xml:space="preserve"> </w:t>
            </w:r>
            <w:r>
              <w:rPr>
                <w:sz w:val="21"/>
              </w:rPr>
              <w:t>populations.</w:t>
            </w:r>
          </w:p>
          <w:p w14:paraId="3DD220FA" w14:textId="77777777" w:rsidR="00174ACC" w:rsidRDefault="00174ACC" w:rsidP="00174ACC">
            <w:pPr>
              <w:pStyle w:val="TableParagraph"/>
              <w:tabs>
                <w:tab w:val="left" w:pos="828"/>
              </w:tabs>
              <w:ind w:left="827" w:right="1438"/>
              <w:rPr>
                <w:sz w:val="21"/>
              </w:rPr>
            </w:pPr>
          </w:p>
        </w:tc>
      </w:tr>
    </w:tbl>
    <w:p w14:paraId="7B186A81" w14:textId="77777777" w:rsidR="00006E7A" w:rsidRDefault="00006E7A">
      <w:pPr>
        <w:spacing w:line="235" w:lineRule="auto"/>
        <w:rPr>
          <w:rFonts w:ascii="Symbol" w:hAnsi="Symbol"/>
          <w:sz w:val="21"/>
        </w:rPr>
        <w:sectPr w:rsidR="00006E7A">
          <w:pgSz w:w="12240" w:h="15840"/>
          <w:pgMar w:top="940" w:right="600" w:bottom="920" w:left="580" w:header="0" w:footer="652" w:gutter="0"/>
          <w:cols w:space="720"/>
        </w:sectPr>
      </w:pPr>
    </w:p>
    <w:p w14:paraId="25724AC7" w14:textId="77777777" w:rsidR="00006E7A" w:rsidRDefault="00801039">
      <w:pPr>
        <w:pStyle w:val="Heading1"/>
        <w:rPr>
          <w:rFonts w:ascii="Calibri Light"/>
        </w:rPr>
      </w:pPr>
      <w:bookmarkStart w:id="29" w:name="_bookmark29"/>
      <w:bookmarkEnd w:id="29"/>
      <w:r>
        <w:rPr>
          <w:rFonts w:ascii="Calibri Light"/>
          <w:color w:val="2E5395"/>
          <w:sz w:val="32"/>
        </w:rPr>
        <w:lastRenderedPageBreak/>
        <w:t>A</w:t>
      </w:r>
      <w:r>
        <w:rPr>
          <w:rFonts w:ascii="Calibri Light"/>
          <w:color w:val="2E5395"/>
        </w:rPr>
        <w:t xml:space="preserve">PPENDIX </w:t>
      </w:r>
      <w:r>
        <w:rPr>
          <w:rFonts w:ascii="Calibri Light"/>
          <w:color w:val="2E5395"/>
          <w:sz w:val="32"/>
        </w:rPr>
        <w:t>C: P</w:t>
      </w:r>
      <w:r>
        <w:rPr>
          <w:rFonts w:ascii="Calibri Light"/>
          <w:color w:val="2E5395"/>
        </w:rPr>
        <w:t xml:space="preserve">OTENTIAL </w:t>
      </w:r>
      <w:r>
        <w:rPr>
          <w:rFonts w:ascii="Calibri Light"/>
          <w:color w:val="2E5395"/>
          <w:sz w:val="32"/>
        </w:rPr>
        <w:t>P</w:t>
      </w:r>
      <w:r>
        <w:rPr>
          <w:rFonts w:ascii="Calibri Light"/>
          <w:color w:val="2E5395"/>
        </w:rPr>
        <w:t xml:space="preserve">ARTNER </w:t>
      </w:r>
      <w:r>
        <w:rPr>
          <w:rFonts w:ascii="Calibri Light"/>
          <w:color w:val="2E5395"/>
          <w:sz w:val="32"/>
        </w:rPr>
        <w:t>W</w:t>
      </w:r>
      <w:r>
        <w:rPr>
          <w:rFonts w:ascii="Calibri Light"/>
          <w:color w:val="2E5395"/>
        </w:rPr>
        <w:t>ORKSHEET</w:t>
      </w:r>
    </w:p>
    <w:p w14:paraId="4F24943C" w14:textId="77777777" w:rsidR="00006E7A" w:rsidRDefault="00174ACC">
      <w:pPr>
        <w:pStyle w:val="BodyText"/>
        <w:spacing w:line="20" w:lineRule="exact"/>
        <w:ind w:left="106"/>
        <w:rPr>
          <w:rFonts w:ascii="Calibri Light"/>
          <w:sz w:val="2"/>
        </w:rPr>
      </w:pPr>
      <w:r>
        <w:rPr>
          <w:rFonts w:ascii="Calibri Light"/>
          <w:noProof/>
          <w:sz w:val="2"/>
        </w:rPr>
        <mc:AlternateContent>
          <mc:Choice Requires="wpg">
            <w:drawing>
              <wp:inline distT="0" distB="0" distL="0" distR="0" wp14:anchorId="11CC7922" wp14:editId="07777777">
                <wp:extent cx="6896100" cy="6350"/>
                <wp:effectExtent l="13970" t="9525" r="5080" b="317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350"/>
                          <a:chOff x="0" y="0"/>
                          <a:chExt cx="10860" cy="10"/>
                        </a:xfrm>
                      </wpg:grpSpPr>
                      <wps:wsp>
                        <wps:cNvPr id="128" name="Line 5"/>
                        <wps:cNvCnPr>
                          <a:cxnSpLocks noChangeShapeType="1"/>
                        </wps:cNvCnPr>
                        <wps:spPr bwMode="auto">
                          <a:xfrm>
                            <a:off x="0" y="5"/>
                            <a:ext cx="10860" cy="0"/>
                          </a:xfrm>
                          <a:prstGeom prst="line">
                            <a:avLst/>
                          </a:prstGeom>
                          <a:noFill/>
                          <a:ln w="6096">
                            <a:solidFill>
                              <a:srgbClr val="4471C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xmlns:pic="http://schemas.openxmlformats.org/drawingml/2006/picture" xmlns:wp14="http://schemas.microsoft.com/office/word/2010/wordml">
            <w:pict w14:anchorId="4867FCDE">
              <v:group id="Group 4" style="width:543pt;height:.5pt;mso-position-horizontal-relative:char;mso-position-vertical-relative:line" coordsize="10860,10" o:spid="_x0000_s1026" w14:anchorId="2AB26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">
                <v:line id="Line 5" style="position:absolute;visibility:visible;mso-wrap-style:square" o:spid="_x0000_s1027" strokecolor="#4471c4" strokeweight=".48pt" o:connectortype="straight" from="0,5" to="1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"/>
                <w10:anchorlock/>
              </v:group>
            </w:pict>
          </mc:Fallback>
        </mc:AlternateContent>
      </w:r>
    </w:p>
    <w:p w14:paraId="6AD9664E" w14:textId="77777777" w:rsidR="00006E7A" w:rsidRDefault="00006E7A">
      <w:pPr>
        <w:pStyle w:val="BodyText"/>
        <w:rPr>
          <w:rFonts w:ascii="Calibri Light"/>
          <w:sz w:val="20"/>
        </w:rPr>
      </w:pPr>
    </w:p>
    <w:p w14:paraId="6BF7610E" w14:textId="77777777" w:rsidR="00006E7A" w:rsidRDefault="00006E7A">
      <w:pPr>
        <w:pStyle w:val="BodyText"/>
        <w:spacing w:before="3"/>
        <w:rPr>
          <w:rFonts w:ascii="Calibri Light"/>
          <w:sz w:val="15"/>
        </w:rPr>
      </w:pPr>
    </w:p>
    <w:p w14:paraId="5C5BF3E4" w14:textId="77777777" w:rsidR="00006E7A" w:rsidRDefault="00801039">
      <w:pPr>
        <w:pStyle w:val="BodyText"/>
        <w:spacing w:before="1"/>
        <w:ind w:left="140"/>
      </w:pPr>
      <w:r>
        <w:t xml:space="preserve">Use this template to identify potential partners for your CLNA. All listed are </w:t>
      </w:r>
      <w:r>
        <w:rPr>
          <w:b/>
        </w:rPr>
        <w:t xml:space="preserve">required </w:t>
      </w:r>
      <w:r>
        <w:t>in Perkins V unless noted with *.</w:t>
      </w:r>
    </w:p>
    <w:p w14:paraId="25DC539F" w14:textId="77777777" w:rsidR="00006E7A" w:rsidRDefault="00006E7A">
      <w:pPr>
        <w:pStyle w:val="BodyText"/>
        <w:spacing w:after="1"/>
        <w:rPr>
          <w:sz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638"/>
        <w:gridCol w:w="2638"/>
        <w:gridCol w:w="2640"/>
      </w:tblGrid>
      <w:tr w:rsidR="00006E7A" w14:paraId="3B58B4EF" w14:textId="77777777" w:rsidTr="193099E9">
        <w:trPr>
          <w:trHeight w:val="256"/>
        </w:trPr>
        <w:tc>
          <w:tcPr>
            <w:tcW w:w="2876" w:type="dxa"/>
            <w:shd w:val="clear" w:color="auto" w:fill="BCD5ED"/>
          </w:tcPr>
          <w:p w14:paraId="7810568A" w14:textId="77777777" w:rsidR="00006E7A" w:rsidRDefault="00801039">
            <w:pPr>
              <w:pStyle w:val="TableParagraph"/>
              <w:spacing w:before="1" w:line="235" w:lineRule="exact"/>
              <w:ind w:left="107"/>
              <w:rPr>
                <w:sz w:val="21"/>
              </w:rPr>
            </w:pPr>
            <w:r>
              <w:rPr>
                <w:sz w:val="21"/>
              </w:rPr>
              <w:t>Role</w:t>
            </w:r>
          </w:p>
        </w:tc>
        <w:tc>
          <w:tcPr>
            <w:tcW w:w="2638" w:type="dxa"/>
            <w:shd w:val="clear" w:color="auto" w:fill="BCD5ED"/>
          </w:tcPr>
          <w:p w14:paraId="1A441D17" w14:textId="77777777" w:rsidR="00006E7A" w:rsidRDefault="00801039">
            <w:pPr>
              <w:pStyle w:val="TableParagraph"/>
              <w:spacing w:before="1" w:line="235" w:lineRule="exact"/>
              <w:ind w:left="107"/>
              <w:rPr>
                <w:sz w:val="21"/>
              </w:rPr>
            </w:pPr>
            <w:r>
              <w:rPr>
                <w:sz w:val="21"/>
              </w:rPr>
              <w:t>Individuals</w:t>
            </w:r>
          </w:p>
        </w:tc>
        <w:tc>
          <w:tcPr>
            <w:tcW w:w="2638" w:type="dxa"/>
            <w:shd w:val="clear" w:color="auto" w:fill="BCD5ED"/>
          </w:tcPr>
          <w:p w14:paraId="420CF293" w14:textId="77777777" w:rsidR="00006E7A" w:rsidRDefault="00801039">
            <w:pPr>
              <w:pStyle w:val="TableParagraph"/>
              <w:spacing w:before="1" w:line="235" w:lineRule="exact"/>
              <w:ind w:left="107"/>
              <w:rPr>
                <w:sz w:val="21"/>
              </w:rPr>
            </w:pPr>
            <w:r>
              <w:rPr>
                <w:sz w:val="21"/>
              </w:rPr>
              <w:t>Organization</w:t>
            </w:r>
          </w:p>
        </w:tc>
        <w:tc>
          <w:tcPr>
            <w:tcW w:w="2640" w:type="dxa"/>
            <w:shd w:val="clear" w:color="auto" w:fill="BCD5ED"/>
          </w:tcPr>
          <w:p w14:paraId="26078AF6" w14:textId="77777777" w:rsidR="00006E7A" w:rsidRDefault="00801039">
            <w:pPr>
              <w:pStyle w:val="TableParagraph"/>
              <w:spacing w:before="1" w:line="235" w:lineRule="exact"/>
              <w:ind w:left="108"/>
              <w:rPr>
                <w:sz w:val="21"/>
              </w:rPr>
            </w:pPr>
            <w:r>
              <w:rPr>
                <w:sz w:val="21"/>
              </w:rPr>
              <w:t>Email/Contact</w:t>
            </w:r>
          </w:p>
        </w:tc>
      </w:tr>
      <w:tr w:rsidR="00006E7A" w14:paraId="0540D3C2" w14:textId="77777777" w:rsidTr="193099E9">
        <w:trPr>
          <w:trHeight w:val="256"/>
        </w:trPr>
        <w:tc>
          <w:tcPr>
            <w:tcW w:w="2876" w:type="dxa"/>
          </w:tcPr>
          <w:p w14:paraId="79ECF72A" w14:textId="77777777" w:rsidR="00006E7A" w:rsidRDefault="00801039">
            <w:pPr>
              <w:pStyle w:val="TableParagraph"/>
              <w:spacing w:before="1" w:line="235" w:lineRule="exact"/>
              <w:ind w:left="107"/>
              <w:rPr>
                <w:sz w:val="21"/>
              </w:rPr>
            </w:pPr>
            <w:r>
              <w:rPr>
                <w:sz w:val="21"/>
              </w:rPr>
              <w:t>Secondary CTE teachers:</w:t>
            </w:r>
          </w:p>
        </w:tc>
        <w:tc>
          <w:tcPr>
            <w:tcW w:w="2638" w:type="dxa"/>
          </w:tcPr>
          <w:p w14:paraId="63E83F18" w14:textId="77777777" w:rsidR="00006E7A" w:rsidRDefault="00006E7A">
            <w:pPr>
              <w:pStyle w:val="TableParagraph"/>
              <w:rPr>
                <w:rFonts w:ascii="Times New Roman"/>
                <w:sz w:val="18"/>
              </w:rPr>
            </w:pPr>
          </w:p>
        </w:tc>
        <w:tc>
          <w:tcPr>
            <w:tcW w:w="2638" w:type="dxa"/>
          </w:tcPr>
          <w:p w14:paraId="6FBAD364" w14:textId="77777777" w:rsidR="00006E7A" w:rsidRDefault="00006E7A">
            <w:pPr>
              <w:pStyle w:val="TableParagraph"/>
              <w:rPr>
                <w:rFonts w:ascii="Times New Roman"/>
                <w:sz w:val="18"/>
              </w:rPr>
            </w:pPr>
          </w:p>
        </w:tc>
        <w:tc>
          <w:tcPr>
            <w:tcW w:w="2640" w:type="dxa"/>
          </w:tcPr>
          <w:p w14:paraId="5DC4596E" w14:textId="77777777" w:rsidR="00006E7A" w:rsidRDefault="00006E7A">
            <w:pPr>
              <w:pStyle w:val="TableParagraph"/>
              <w:rPr>
                <w:rFonts w:ascii="Times New Roman"/>
                <w:sz w:val="18"/>
              </w:rPr>
            </w:pPr>
          </w:p>
        </w:tc>
      </w:tr>
      <w:tr w:rsidR="00006E7A" w14:paraId="7D11808F" w14:textId="77777777" w:rsidTr="193099E9">
        <w:trPr>
          <w:trHeight w:val="510"/>
        </w:trPr>
        <w:tc>
          <w:tcPr>
            <w:tcW w:w="2876" w:type="dxa"/>
          </w:tcPr>
          <w:p w14:paraId="70A304C9" w14:textId="77777777" w:rsidR="00006E7A" w:rsidRDefault="00801039">
            <w:pPr>
              <w:pStyle w:val="TableParagraph"/>
              <w:spacing w:before="1" w:line="255" w:lineRule="exact"/>
              <w:ind w:left="107"/>
              <w:rPr>
                <w:sz w:val="21"/>
              </w:rPr>
            </w:pPr>
            <w:r>
              <w:rPr>
                <w:sz w:val="21"/>
              </w:rPr>
              <w:t>Secondary career guidance</w:t>
            </w:r>
          </w:p>
          <w:p w14:paraId="1DA6D2EF" w14:textId="77777777" w:rsidR="00006E7A" w:rsidRDefault="00801039">
            <w:pPr>
              <w:pStyle w:val="TableParagraph"/>
              <w:spacing w:line="234" w:lineRule="exact"/>
              <w:ind w:left="107"/>
              <w:rPr>
                <w:sz w:val="21"/>
              </w:rPr>
            </w:pPr>
            <w:r>
              <w:rPr>
                <w:sz w:val="21"/>
              </w:rPr>
              <w:t>and academic counselors:</w:t>
            </w:r>
          </w:p>
        </w:tc>
        <w:tc>
          <w:tcPr>
            <w:tcW w:w="2638" w:type="dxa"/>
          </w:tcPr>
          <w:p w14:paraId="71E9947C" w14:textId="77777777" w:rsidR="00006E7A" w:rsidRDefault="00006E7A">
            <w:pPr>
              <w:pStyle w:val="TableParagraph"/>
              <w:rPr>
                <w:rFonts w:ascii="Times New Roman"/>
                <w:sz w:val="20"/>
              </w:rPr>
            </w:pPr>
          </w:p>
        </w:tc>
        <w:tc>
          <w:tcPr>
            <w:tcW w:w="2638" w:type="dxa"/>
          </w:tcPr>
          <w:p w14:paraId="1413D853" w14:textId="77777777" w:rsidR="00006E7A" w:rsidRDefault="00006E7A">
            <w:pPr>
              <w:pStyle w:val="TableParagraph"/>
              <w:rPr>
                <w:rFonts w:ascii="Times New Roman"/>
                <w:sz w:val="20"/>
              </w:rPr>
            </w:pPr>
          </w:p>
        </w:tc>
        <w:tc>
          <w:tcPr>
            <w:tcW w:w="2640" w:type="dxa"/>
          </w:tcPr>
          <w:p w14:paraId="2A7A9836" w14:textId="77777777" w:rsidR="00006E7A" w:rsidRDefault="00006E7A">
            <w:pPr>
              <w:pStyle w:val="TableParagraph"/>
              <w:rPr>
                <w:rFonts w:ascii="Times New Roman"/>
                <w:sz w:val="20"/>
              </w:rPr>
            </w:pPr>
          </w:p>
        </w:tc>
      </w:tr>
      <w:tr w:rsidR="00006E7A" w14:paraId="25F85F87" w14:textId="77777777" w:rsidTr="193099E9">
        <w:trPr>
          <w:trHeight w:val="513"/>
        </w:trPr>
        <w:tc>
          <w:tcPr>
            <w:tcW w:w="2876" w:type="dxa"/>
          </w:tcPr>
          <w:p w14:paraId="1BC8058F" w14:textId="77777777" w:rsidR="00006E7A" w:rsidRDefault="00801039">
            <w:pPr>
              <w:pStyle w:val="TableParagraph"/>
              <w:spacing w:before="1" w:line="250" w:lineRule="atLeast"/>
              <w:ind w:left="107" w:right="875"/>
              <w:rPr>
                <w:sz w:val="21"/>
              </w:rPr>
            </w:pPr>
            <w:r>
              <w:rPr>
                <w:sz w:val="21"/>
              </w:rPr>
              <w:t>Secondary principal, administrator, leader:</w:t>
            </w:r>
          </w:p>
        </w:tc>
        <w:tc>
          <w:tcPr>
            <w:tcW w:w="2638" w:type="dxa"/>
          </w:tcPr>
          <w:p w14:paraId="47CE7A2C" w14:textId="5D2D736D" w:rsidR="00006E7A" w:rsidRDefault="531849CB" w:rsidP="531849CB">
            <w:pPr>
              <w:pStyle w:val="TableParagraph"/>
              <w:rPr>
                <w:rFonts w:ascii="Times New Roman"/>
                <w:sz w:val="20"/>
                <w:szCs w:val="20"/>
              </w:rPr>
            </w:pPr>
            <w:r w:rsidRPr="531849CB">
              <w:rPr>
                <w:rFonts w:ascii="Times New Roman"/>
                <w:sz w:val="20"/>
                <w:szCs w:val="20"/>
              </w:rPr>
              <w:t>Bob Connors, Superintendent</w:t>
            </w:r>
          </w:p>
        </w:tc>
        <w:tc>
          <w:tcPr>
            <w:tcW w:w="2638" w:type="dxa"/>
          </w:tcPr>
          <w:p w14:paraId="2C7DA92C" w14:textId="3FF52733" w:rsidR="00006E7A" w:rsidRDefault="531849CB" w:rsidP="531849CB">
            <w:pPr>
              <w:pStyle w:val="TableParagraph"/>
              <w:rPr>
                <w:rFonts w:ascii="Times New Roman"/>
                <w:sz w:val="20"/>
                <w:szCs w:val="20"/>
              </w:rPr>
            </w:pPr>
            <w:r w:rsidRPr="531849CB">
              <w:rPr>
                <w:rFonts w:ascii="Times New Roman"/>
                <w:sz w:val="20"/>
                <w:szCs w:val="20"/>
              </w:rPr>
              <w:t>Bozeman School District</w:t>
            </w:r>
          </w:p>
        </w:tc>
        <w:tc>
          <w:tcPr>
            <w:tcW w:w="2640" w:type="dxa"/>
          </w:tcPr>
          <w:p w14:paraId="56E48C46" w14:textId="3377CFE6" w:rsidR="00006E7A" w:rsidRDefault="00E00CFB" w:rsidP="531849CB">
            <w:pPr>
              <w:pStyle w:val="TableParagraph"/>
              <w:rPr>
                <w:rFonts w:ascii="Times New Roman"/>
                <w:sz w:val="20"/>
                <w:szCs w:val="20"/>
              </w:rPr>
            </w:pPr>
            <w:hyperlink r:id="rId43">
              <w:r w:rsidR="531849CB" w:rsidRPr="531849CB">
                <w:rPr>
                  <w:rStyle w:val="Hyperlink"/>
                  <w:rFonts w:ascii="Times New Roman"/>
                  <w:sz w:val="20"/>
                  <w:szCs w:val="20"/>
                </w:rPr>
                <w:t>Bob.Connors@bsd7.org</w:t>
              </w:r>
            </w:hyperlink>
          </w:p>
          <w:p w14:paraId="3F904CCB" w14:textId="1741E7AE" w:rsidR="00006E7A" w:rsidRDefault="00006E7A" w:rsidP="531849CB">
            <w:pPr>
              <w:pStyle w:val="TableParagraph"/>
              <w:rPr>
                <w:rFonts w:ascii="Times New Roman"/>
                <w:sz w:val="20"/>
                <w:szCs w:val="20"/>
              </w:rPr>
            </w:pPr>
          </w:p>
        </w:tc>
      </w:tr>
      <w:tr w:rsidR="00006E7A" w14:paraId="0238B7B0" w14:textId="77777777" w:rsidTr="193099E9">
        <w:trPr>
          <w:trHeight w:val="513"/>
        </w:trPr>
        <w:tc>
          <w:tcPr>
            <w:tcW w:w="2876" w:type="dxa"/>
          </w:tcPr>
          <w:p w14:paraId="7465F831" w14:textId="77777777" w:rsidR="00006E7A" w:rsidRDefault="00801039">
            <w:pPr>
              <w:pStyle w:val="TableParagraph"/>
              <w:spacing w:before="1" w:line="250" w:lineRule="atLeast"/>
              <w:ind w:left="107" w:right="485"/>
              <w:rPr>
                <w:sz w:val="21"/>
              </w:rPr>
            </w:pPr>
            <w:r>
              <w:rPr>
                <w:sz w:val="21"/>
              </w:rPr>
              <w:t>Secondary instructional support, paraprofessional:</w:t>
            </w:r>
          </w:p>
        </w:tc>
        <w:tc>
          <w:tcPr>
            <w:tcW w:w="2638" w:type="dxa"/>
          </w:tcPr>
          <w:p w14:paraId="040360B8" w14:textId="77777777" w:rsidR="00006E7A" w:rsidRDefault="00006E7A">
            <w:pPr>
              <w:pStyle w:val="TableParagraph"/>
              <w:rPr>
                <w:rFonts w:ascii="Times New Roman"/>
                <w:sz w:val="20"/>
              </w:rPr>
            </w:pPr>
          </w:p>
        </w:tc>
        <w:tc>
          <w:tcPr>
            <w:tcW w:w="2638" w:type="dxa"/>
          </w:tcPr>
          <w:p w14:paraId="17A1CA98" w14:textId="77777777" w:rsidR="00006E7A" w:rsidRDefault="00006E7A">
            <w:pPr>
              <w:pStyle w:val="TableParagraph"/>
              <w:rPr>
                <w:rFonts w:ascii="Times New Roman"/>
                <w:sz w:val="20"/>
              </w:rPr>
            </w:pPr>
          </w:p>
        </w:tc>
        <w:tc>
          <w:tcPr>
            <w:tcW w:w="2640" w:type="dxa"/>
          </w:tcPr>
          <w:p w14:paraId="1A55251A" w14:textId="77777777" w:rsidR="00006E7A" w:rsidRDefault="00006E7A">
            <w:pPr>
              <w:pStyle w:val="TableParagraph"/>
              <w:rPr>
                <w:rFonts w:ascii="Times New Roman"/>
                <w:sz w:val="20"/>
              </w:rPr>
            </w:pPr>
          </w:p>
        </w:tc>
      </w:tr>
      <w:tr w:rsidR="00006E7A" w14:paraId="7CDA2F7A" w14:textId="77777777" w:rsidTr="193099E9">
        <w:trPr>
          <w:trHeight w:val="255"/>
        </w:trPr>
        <w:tc>
          <w:tcPr>
            <w:tcW w:w="2876" w:type="dxa"/>
          </w:tcPr>
          <w:p w14:paraId="15328716" w14:textId="77777777" w:rsidR="00006E7A" w:rsidRDefault="00801039">
            <w:pPr>
              <w:pStyle w:val="TableParagraph"/>
              <w:spacing w:line="235" w:lineRule="exact"/>
              <w:ind w:left="107"/>
              <w:rPr>
                <w:sz w:val="21"/>
              </w:rPr>
            </w:pPr>
            <w:r>
              <w:rPr>
                <w:sz w:val="21"/>
              </w:rPr>
              <w:t>Post-secondary CTE faculty:</w:t>
            </w:r>
          </w:p>
        </w:tc>
        <w:tc>
          <w:tcPr>
            <w:tcW w:w="2638" w:type="dxa"/>
          </w:tcPr>
          <w:p w14:paraId="4F6D2C48" w14:textId="77777777" w:rsidR="00006E7A" w:rsidRDefault="00006E7A">
            <w:pPr>
              <w:pStyle w:val="TableParagraph"/>
              <w:rPr>
                <w:rFonts w:ascii="Times New Roman"/>
                <w:sz w:val="18"/>
              </w:rPr>
            </w:pPr>
          </w:p>
        </w:tc>
        <w:tc>
          <w:tcPr>
            <w:tcW w:w="2638" w:type="dxa"/>
          </w:tcPr>
          <w:p w14:paraId="31F27C88" w14:textId="77777777" w:rsidR="00006E7A" w:rsidRDefault="00006E7A">
            <w:pPr>
              <w:pStyle w:val="TableParagraph"/>
              <w:rPr>
                <w:rFonts w:ascii="Times New Roman"/>
                <w:sz w:val="18"/>
              </w:rPr>
            </w:pPr>
          </w:p>
        </w:tc>
        <w:tc>
          <w:tcPr>
            <w:tcW w:w="2640" w:type="dxa"/>
          </w:tcPr>
          <w:p w14:paraId="79B88F8C" w14:textId="77777777" w:rsidR="00006E7A" w:rsidRDefault="00006E7A">
            <w:pPr>
              <w:pStyle w:val="TableParagraph"/>
              <w:rPr>
                <w:rFonts w:ascii="Times New Roman"/>
                <w:sz w:val="18"/>
              </w:rPr>
            </w:pPr>
          </w:p>
        </w:tc>
      </w:tr>
      <w:tr w:rsidR="00006E7A" w14:paraId="7CB48B56" w14:textId="77777777" w:rsidTr="193099E9">
        <w:trPr>
          <w:trHeight w:val="513"/>
        </w:trPr>
        <w:tc>
          <w:tcPr>
            <w:tcW w:w="2876" w:type="dxa"/>
          </w:tcPr>
          <w:p w14:paraId="7FE50C4F" w14:textId="77777777" w:rsidR="00006E7A" w:rsidRDefault="00801039">
            <w:pPr>
              <w:pStyle w:val="TableParagraph"/>
              <w:spacing w:before="1" w:line="250" w:lineRule="atLeast"/>
              <w:ind w:left="107" w:right="1427"/>
              <w:rPr>
                <w:sz w:val="21"/>
              </w:rPr>
            </w:pPr>
            <w:r>
              <w:rPr>
                <w:sz w:val="21"/>
              </w:rPr>
              <w:t>Post-secondary administrators:</w:t>
            </w:r>
          </w:p>
        </w:tc>
        <w:tc>
          <w:tcPr>
            <w:tcW w:w="2638" w:type="dxa"/>
          </w:tcPr>
          <w:p w14:paraId="145C11DD" w14:textId="77777777" w:rsidR="00006E7A" w:rsidRDefault="00006E7A">
            <w:pPr>
              <w:pStyle w:val="TableParagraph"/>
              <w:rPr>
                <w:rFonts w:ascii="Times New Roman"/>
                <w:sz w:val="20"/>
              </w:rPr>
            </w:pPr>
          </w:p>
        </w:tc>
        <w:tc>
          <w:tcPr>
            <w:tcW w:w="2638" w:type="dxa"/>
          </w:tcPr>
          <w:p w14:paraId="6B40E7A7" w14:textId="77777777" w:rsidR="00006E7A" w:rsidRDefault="00006E7A">
            <w:pPr>
              <w:pStyle w:val="TableParagraph"/>
              <w:rPr>
                <w:rFonts w:ascii="Times New Roman"/>
                <w:sz w:val="20"/>
              </w:rPr>
            </w:pPr>
          </w:p>
        </w:tc>
        <w:tc>
          <w:tcPr>
            <w:tcW w:w="2640" w:type="dxa"/>
          </w:tcPr>
          <w:p w14:paraId="3FFF7D4A" w14:textId="77777777" w:rsidR="00006E7A" w:rsidRDefault="00006E7A">
            <w:pPr>
              <w:pStyle w:val="TableParagraph"/>
              <w:rPr>
                <w:rFonts w:ascii="Times New Roman"/>
                <w:sz w:val="20"/>
              </w:rPr>
            </w:pPr>
          </w:p>
        </w:tc>
      </w:tr>
      <w:tr w:rsidR="00006E7A" w14:paraId="4044B3C6" w14:textId="77777777" w:rsidTr="193099E9">
        <w:trPr>
          <w:trHeight w:val="513"/>
        </w:trPr>
        <w:tc>
          <w:tcPr>
            <w:tcW w:w="2876" w:type="dxa"/>
          </w:tcPr>
          <w:p w14:paraId="4859D431" w14:textId="77777777" w:rsidR="00006E7A" w:rsidRDefault="00801039">
            <w:pPr>
              <w:pStyle w:val="TableParagraph"/>
              <w:spacing w:before="1" w:line="250" w:lineRule="atLeast"/>
              <w:ind w:left="107" w:right="332"/>
              <w:rPr>
                <w:sz w:val="21"/>
              </w:rPr>
            </w:pPr>
            <w:r>
              <w:rPr>
                <w:sz w:val="21"/>
              </w:rPr>
              <w:t>Members of local workforce development boards:</w:t>
            </w:r>
          </w:p>
        </w:tc>
        <w:tc>
          <w:tcPr>
            <w:tcW w:w="2638" w:type="dxa"/>
          </w:tcPr>
          <w:p w14:paraId="287B69A3" w14:textId="57673C16" w:rsidR="00006E7A" w:rsidRDefault="531849CB" w:rsidP="531849CB">
            <w:pPr>
              <w:pStyle w:val="TableParagraph"/>
              <w:rPr>
                <w:rFonts w:ascii="Times New Roman"/>
                <w:sz w:val="20"/>
                <w:szCs w:val="20"/>
              </w:rPr>
            </w:pPr>
            <w:r w:rsidRPr="531849CB">
              <w:rPr>
                <w:rFonts w:ascii="Times New Roman"/>
                <w:sz w:val="20"/>
                <w:szCs w:val="20"/>
              </w:rPr>
              <w:t>Holly Wolfe, Director</w:t>
            </w:r>
          </w:p>
        </w:tc>
        <w:tc>
          <w:tcPr>
            <w:tcW w:w="2638" w:type="dxa"/>
          </w:tcPr>
          <w:p w14:paraId="63A0829D" w14:textId="68B09F57" w:rsidR="00006E7A" w:rsidRDefault="531849CB" w:rsidP="531849CB">
            <w:pPr>
              <w:pStyle w:val="TableParagraph"/>
              <w:rPr>
                <w:rFonts w:ascii="Times New Roman"/>
                <w:sz w:val="20"/>
                <w:szCs w:val="20"/>
              </w:rPr>
            </w:pPr>
            <w:r w:rsidRPr="531849CB">
              <w:rPr>
                <w:rFonts w:ascii="Times New Roman"/>
                <w:sz w:val="20"/>
                <w:szCs w:val="20"/>
              </w:rPr>
              <w:t>Bozeman Job Service</w:t>
            </w:r>
          </w:p>
        </w:tc>
        <w:tc>
          <w:tcPr>
            <w:tcW w:w="2640" w:type="dxa"/>
          </w:tcPr>
          <w:p w14:paraId="39CA8924" w14:textId="353E819E" w:rsidR="00006E7A" w:rsidRDefault="00E00CFB" w:rsidP="531849CB">
            <w:pPr>
              <w:pStyle w:val="TableParagraph"/>
              <w:rPr>
                <w:rFonts w:ascii="Times New Roman"/>
                <w:sz w:val="20"/>
                <w:szCs w:val="20"/>
              </w:rPr>
            </w:pPr>
            <w:hyperlink r:id="rId44">
              <w:r w:rsidR="531849CB" w:rsidRPr="531849CB">
                <w:rPr>
                  <w:rStyle w:val="Hyperlink"/>
                  <w:rFonts w:ascii="Times New Roman"/>
                  <w:sz w:val="20"/>
                  <w:szCs w:val="20"/>
                </w:rPr>
                <w:t>Holly.wolfe@mt.gov</w:t>
              </w:r>
            </w:hyperlink>
            <w:r w:rsidR="531849CB" w:rsidRPr="531849CB">
              <w:rPr>
                <w:rFonts w:ascii="Times New Roman"/>
                <w:sz w:val="20"/>
                <w:szCs w:val="20"/>
              </w:rPr>
              <w:t xml:space="preserve"> </w:t>
            </w:r>
          </w:p>
        </w:tc>
      </w:tr>
      <w:tr w:rsidR="00006E7A" w14:paraId="7BD12078" w14:textId="77777777" w:rsidTr="193099E9">
        <w:trPr>
          <w:trHeight w:val="767"/>
        </w:trPr>
        <w:tc>
          <w:tcPr>
            <w:tcW w:w="2876" w:type="dxa"/>
          </w:tcPr>
          <w:p w14:paraId="56A3DAA8" w14:textId="77777777" w:rsidR="00006E7A" w:rsidRDefault="00801039">
            <w:pPr>
              <w:pStyle w:val="TableParagraph"/>
              <w:spacing w:before="1"/>
              <w:ind w:left="107" w:right="725"/>
              <w:rPr>
                <w:sz w:val="21"/>
              </w:rPr>
            </w:pPr>
            <w:r>
              <w:rPr>
                <w:sz w:val="21"/>
              </w:rPr>
              <w:t>*Member of regional economic development</w:t>
            </w:r>
          </w:p>
          <w:p w14:paraId="2006F147" w14:textId="77777777" w:rsidR="00006E7A" w:rsidRDefault="00801039">
            <w:pPr>
              <w:pStyle w:val="TableParagraph"/>
              <w:spacing w:line="233" w:lineRule="exact"/>
              <w:ind w:left="107"/>
              <w:rPr>
                <w:sz w:val="21"/>
              </w:rPr>
            </w:pPr>
            <w:r>
              <w:rPr>
                <w:sz w:val="21"/>
              </w:rPr>
              <w:t>organization:</w:t>
            </w:r>
          </w:p>
        </w:tc>
        <w:tc>
          <w:tcPr>
            <w:tcW w:w="2638" w:type="dxa"/>
          </w:tcPr>
          <w:p w14:paraId="6619A4D6" w14:textId="25DC3E8B" w:rsidR="00006E7A" w:rsidRDefault="531849CB" w:rsidP="531849CB">
            <w:pPr>
              <w:pStyle w:val="TableParagraph"/>
              <w:rPr>
                <w:rFonts w:ascii="Times New Roman"/>
                <w:sz w:val="20"/>
                <w:szCs w:val="20"/>
              </w:rPr>
            </w:pPr>
            <w:r w:rsidRPr="531849CB">
              <w:rPr>
                <w:rFonts w:ascii="Times New Roman"/>
                <w:sz w:val="20"/>
                <w:szCs w:val="20"/>
              </w:rPr>
              <w:t xml:space="preserve">Brit Fontenot, ED                      </w:t>
            </w:r>
          </w:p>
          <w:p w14:paraId="1BB6F150" w14:textId="2B9E1049" w:rsidR="00006E7A" w:rsidRDefault="531849CB" w:rsidP="531849CB">
            <w:pPr>
              <w:pStyle w:val="TableParagraph"/>
              <w:rPr>
                <w:rFonts w:ascii="Times New Roman"/>
                <w:sz w:val="20"/>
                <w:szCs w:val="20"/>
              </w:rPr>
            </w:pPr>
            <w:r w:rsidRPr="531849CB">
              <w:rPr>
                <w:rFonts w:ascii="Times New Roman"/>
                <w:sz w:val="20"/>
                <w:szCs w:val="20"/>
              </w:rPr>
              <w:t>Paul Reichert, ED</w:t>
            </w:r>
          </w:p>
        </w:tc>
        <w:tc>
          <w:tcPr>
            <w:tcW w:w="2638" w:type="dxa"/>
          </w:tcPr>
          <w:p w14:paraId="04338875" w14:textId="7AD5673B" w:rsidR="00006E7A" w:rsidRDefault="531849CB" w:rsidP="531849CB">
            <w:pPr>
              <w:pStyle w:val="TableParagraph"/>
              <w:rPr>
                <w:rFonts w:ascii="Times New Roman"/>
                <w:sz w:val="20"/>
                <w:szCs w:val="20"/>
              </w:rPr>
            </w:pPr>
            <w:r w:rsidRPr="531849CB">
              <w:rPr>
                <w:rFonts w:ascii="Times New Roman"/>
                <w:sz w:val="20"/>
                <w:szCs w:val="20"/>
              </w:rPr>
              <w:t xml:space="preserve">City of Bozeman                        </w:t>
            </w:r>
            <w:proofErr w:type="spellStart"/>
            <w:r w:rsidRPr="531849CB">
              <w:rPr>
                <w:rFonts w:ascii="Times New Roman"/>
                <w:sz w:val="20"/>
                <w:szCs w:val="20"/>
              </w:rPr>
              <w:t>Prosperal</w:t>
            </w:r>
            <w:proofErr w:type="spellEnd"/>
            <w:r w:rsidRPr="531849CB">
              <w:rPr>
                <w:rFonts w:ascii="Times New Roman"/>
                <w:sz w:val="20"/>
                <w:szCs w:val="20"/>
              </w:rPr>
              <w:t xml:space="preserve"> Business Network</w:t>
            </w:r>
          </w:p>
        </w:tc>
        <w:tc>
          <w:tcPr>
            <w:tcW w:w="2640" w:type="dxa"/>
          </w:tcPr>
          <w:p w14:paraId="2CCB938B" w14:textId="7A00F890" w:rsidR="00006E7A" w:rsidRDefault="00E00CFB" w:rsidP="531849CB">
            <w:pPr>
              <w:pStyle w:val="TableParagraph"/>
              <w:rPr>
                <w:rFonts w:ascii="Times New Roman"/>
                <w:sz w:val="20"/>
                <w:szCs w:val="20"/>
              </w:rPr>
            </w:pPr>
            <w:hyperlink r:id="rId45">
              <w:r w:rsidR="531849CB" w:rsidRPr="531849CB">
                <w:rPr>
                  <w:rStyle w:val="Hyperlink"/>
                  <w:rFonts w:ascii="Times New Roman"/>
                  <w:sz w:val="20"/>
                  <w:szCs w:val="20"/>
                </w:rPr>
                <w:t>Bfontenot@bozeman.net</w:t>
              </w:r>
            </w:hyperlink>
            <w:r w:rsidR="531849CB" w:rsidRPr="531849CB">
              <w:rPr>
                <w:rFonts w:ascii="Times New Roman"/>
                <w:sz w:val="20"/>
                <w:szCs w:val="20"/>
              </w:rPr>
              <w:t xml:space="preserve">            </w:t>
            </w:r>
            <w:hyperlink r:id="rId46">
              <w:r w:rsidR="531849CB" w:rsidRPr="531849CB">
                <w:rPr>
                  <w:rStyle w:val="Hyperlink"/>
                  <w:rFonts w:ascii="Times New Roman"/>
                  <w:sz w:val="20"/>
                  <w:szCs w:val="20"/>
                </w:rPr>
                <w:t>Preichert@prosperabusinessnetwork.org</w:t>
              </w:r>
            </w:hyperlink>
            <w:r w:rsidR="531849CB" w:rsidRPr="531849CB">
              <w:rPr>
                <w:rFonts w:ascii="Times New Roman"/>
                <w:sz w:val="20"/>
                <w:szCs w:val="20"/>
              </w:rPr>
              <w:t xml:space="preserve">      </w:t>
            </w:r>
          </w:p>
        </w:tc>
      </w:tr>
      <w:tr w:rsidR="00006E7A" w14:paraId="05C33783" w14:textId="77777777" w:rsidTr="193099E9">
        <w:trPr>
          <w:trHeight w:val="513"/>
        </w:trPr>
        <w:tc>
          <w:tcPr>
            <w:tcW w:w="2876" w:type="dxa"/>
          </w:tcPr>
          <w:p w14:paraId="21F4ECBE" w14:textId="77777777" w:rsidR="00006E7A" w:rsidRDefault="00801039">
            <w:pPr>
              <w:pStyle w:val="TableParagraph"/>
              <w:spacing w:before="1" w:line="250" w:lineRule="atLeast"/>
              <w:ind w:left="107" w:right="400"/>
              <w:rPr>
                <w:sz w:val="21"/>
              </w:rPr>
            </w:pPr>
            <w:r>
              <w:rPr>
                <w:sz w:val="21"/>
              </w:rPr>
              <w:t>Local Business and Industry Representatives:</w:t>
            </w:r>
          </w:p>
        </w:tc>
        <w:tc>
          <w:tcPr>
            <w:tcW w:w="2638" w:type="dxa"/>
          </w:tcPr>
          <w:p w14:paraId="796B98D5" w14:textId="6D55B847" w:rsidR="00006E7A" w:rsidRDefault="531849CB" w:rsidP="531849CB">
            <w:pPr>
              <w:pStyle w:val="TableParagraph"/>
              <w:rPr>
                <w:rFonts w:ascii="Times New Roman"/>
                <w:sz w:val="20"/>
                <w:szCs w:val="20"/>
              </w:rPr>
            </w:pPr>
            <w:r w:rsidRPr="531849CB">
              <w:rPr>
                <w:rFonts w:ascii="Times New Roman"/>
                <w:sz w:val="20"/>
                <w:szCs w:val="20"/>
              </w:rPr>
              <w:t xml:space="preserve">Daryl </w:t>
            </w:r>
            <w:proofErr w:type="spellStart"/>
            <w:r w:rsidRPr="531849CB">
              <w:rPr>
                <w:rFonts w:ascii="Times New Roman"/>
                <w:sz w:val="20"/>
                <w:szCs w:val="20"/>
              </w:rPr>
              <w:t>Schliem</w:t>
            </w:r>
            <w:proofErr w:type="spellEnd"/>
            <w:r w:rsidRPr="531849CB">
              <w:rPr>
                <w:rFonts w:ascii="Times New Roman"/>
                <w:sz w:val="20"/>
                <w:szCs w:val="20"/>
              </w:rPr>
              <w:t xml:space="preserve">, CEO                  Bill </w:t>
            </w:r>
            <w:proofErr w:type="spellStart"/>
            <w:r w:rsidRPr="531849CB">
              <w:rPr>
                <w:rFonts w:ascii="Times New Roman"/>
                <w:sz w:val="20"/>
                <w:szCs w:val="20"/>
              </w:rPr>
              <w:t>Procunier</w:t>
            </w:r>
            <w:proofErr w:type="spellEnd"/>
            <w:r w:rsidRPr="531849CB">
              <w:rPr>
                <w:rFonts w:ascii="Times New Roman"/>
                <w:sz w:val="20"/>
                <w:szCs w:val="20"/>
              </w:rPr>
              <w:t>, President</w:t>
            </w:r>
          </w:p>
        </w:tc>
        <w:tc>
          <w:tcPr>
            <w:tcW w:w="2638" w:type="dxa"/>
          </w:tcPr>
          <w:p w14:paraId="344BE600" w14:textId="6758AD6F" w:rsidR="00006E7A" w:rsidRDefault="531849CB" w:rsidP="531849CB">
            <w:pPr>
              <w:pStyle w:val="TableParagraph"/>
              <w:rPr>
                <w:rFonts w:ascii="Times New Roman"/>
                <w:sz w:val="20"/>
                <w:szCs w:val="20"/>
              </w:rPr>
            </w:pPr>
            <w:r w:rsidRPr="531849CB">
              <w:rPr>
                <w:rFonts w:ascii="Times New Roman"/>
                <w:sz w:val="20"/>
                <w:szCs w:val="20"/>
              </w:rPr>
              <w:t xml:space="preserve">Bozeman Chamber                     Granite TCS, Inc. </w:t>
            </w:r>
          </w:p>
        </w:tc>
        <w:tc>
          <w:tcPr>
            <w:tcW w:w="2640" w:type="dxa"/>
          </w:tcPr>
          <w:p w14:paraId="305E3012" w14:textId="45AEAA4C" w:rsidR="00006E7A" w:rsidRDefault="00E00CFB" w:rsidP="531849CB">
            <w:pPr>
              <w:pStyle w:val="TableParagraph"/>
              <w:rPr>
                <w:rFonts w:ascii="Times New Roman"/>
                <w:sz w:val="20"/>
                <w:szCs w:val="20"/>
              </w:rPr>
            </w:pPr>
            <w:hyperlink r:id="rId47">
              <w:r w:rsidR="531849CB" w:rsidRPr="531849CB">
                <w:rPr>
                  <w:rStyle w:val="Hyperlink"/>
                  <w:rFonts w:ascii="Times New Roman"/>
                  <w:sz w:val="20"/>
                  <w:szCs w:val="20"/>
                </w:rPr>
                <w:t>Dschliem@bozemanchamber.com</w:t>
              </w:r>
            </w:hyperlink>
          </w:p>
          <w:p w14:paraId="7EE3B4B9" w14:textId="01DDF471" w:rsidR="00006E7A" w:rsidRDefault="00E00CFB" w:rsidP="531849CB">
            <w:pPr>
              <w:pStyle w:val="TableParagraph"/>
              <w:rPr>
                <w:rFonts w:ascii="Times New Roman"/>
                <w:sz w:val="20"/>
                <w:szCs w:val="20"/>
              </w:rPr>
            </w:pPr>
            <w:hyperlink r:id="rId48">
              <w:r w:rsidR="193099E9" w:rsidRPr="193099E9">
                <w:rPr>
                  <w:rStyle w:val="Hyperlink"/>
                  <w:rFonts w:ascii="Times New Roman"/>
                  <w:sz w:val="20"/>
                  <w:szCs w:val="20"/>
                </w:rPr>
                <w:t>bprocunier@granitetcs.com</w:t>
              </w:r>
            </w:hyperlink>
            <w:r w:rsidR="193099E9" w:rsidRPr="193099E9">
              <w:rPr>
                <w:rFonts w:ascii="Times New Roman"/>
                <w:sz w:val="20"/>
                <w:szCs w:val="20"/>
              </w:rPr>
              <w:t xml:space="preserve">   </w:t>
            </w:r>
          </w:p>
        </w:tc>
      </w:tr>
      <w:tr w:rsidR="00006E7A" w14:paraId="7869D97D" w14:textId="77777777" w:rsidTr="193099E9">
        <w:trPr>
          <w:trHeight w:val="256"/>
        </w:trPr>
        <w:tc>
          <w:tcPr>
            <w:tcW w:w="2876" w:type="dxa"/>
          </w:tcPr>
          <w:p w14:paraId="7D5AF33B" w14:textId="77777777" w:rsidR="00006E7A" w:rsidRDefault="00801039">
            <w:pPr>
              <w:pStyle w:val="TableParagraph"/>
              <w:spacing w:before="1" w:line="235" w:lineRule="exact"/>
              <w:ind w:left="107"/>
              <w:rPr>
                <w:sz w:val="21"/>
              </w:rPr>
            </w:pPr>
            <w:r>
              <w:rPr>
                <w:sz w:val="21"/>
              </w:rPr>
              <w:t>Parents and students:</w:t>
            </w:r>
          </w:p>
        </w:tc>
        <w:tc>
          <w:tcPr>
            <w:tcW w:w="2638" w:type="dxa"/>
          </w:tcPr>
          <w:p w14:paraId="17D63EA2" w14:textId="77777777" w:rsidR="00006E7A" w:rsidRDefault="00006E7A">
            <w:pPr>
              <w:pStyle w:val="TableParagraph"/>
              <w:rPr>
                <w:rFonts w:ascii="Times New Roman"/>
                <w:sz w:val="18"/>
              </w:rPr>
            </w:pPr>
          </w:p>
        </w:tc>
        <w:tc>
          <w:tcPr>
            <w:tcW w:w="2638" w:type="dxa"/>
          </w:tcPr>
          <w:p w14:paraId="52E608EF" w14:textId="77777777" w:rsidR="00006E7A" w:rsidRDefault="00006E7A">
            <w:pPr>
              <w:pStyle w:val="TableParagraph"/>
              <w:rPr>
                <w:rFonts w:ascii="Times New Roman"/>
                <w:sz w:val="18"/>
              </w:rPr>
            </w:pPr>
          </w:p>
        </w:tc>
        <w:tc>
          <w:tcPr>
            <w:tcW w:w="2640" w:type="dxa"/>
          </w:tcPr>
          <w:p w14:paraId="074E47F7" w14:textId="77777777" w:rsidR="00006E7A" w:rsidRDefault="00006E7A">
            <w:pPr>
              <w:pStyle w:val="TableParagraph"/>
              <w:rPr>
                <w:rFonts w:ascii="Times New Roman"/>
                <w:sz w:val="18"/>
              </w:rPr>
            </w:pPr>
          </w:p>
        </w:tc>
      </w:tr>
      <w:tr w:rsidR="00006E7A" w14:paraId="0B66D2D1" w14:textId="77777777" w:rsidTr="193099E9">
        <w:trPr>
          <w:trHeight w:val="2820"/>
        </w:trPr>
        <w:tc>
          <w:tcPr>
            <w:tcW w:w="2876" w:type="dxa"/>
          </w:tcPr>
          <w:p w14:paraId="1E43EE5E" w14:textId="77777777" w:rsidR="00006E7A" w:rsidRDefault="00801039">
            <w:pPr>
              <w:pStyle w:val="TableParagraph"/>
              <w:spacing w:before="1"/>
              <w:ind w:left="107" w:right="512"/>
              <w:rPr>
                <w:sz w:val="21"/>
              </w:rPr>
            </w:pPr>
            <w:r>
              <w:rPr>
                <w:sz w:val="21"/>
              </w:rPr>
              <w:t>Representatives of special populations:</w:t>
            </w:r>
          </w:p>
          <w:p w14:paraId="6A27A73E" w14:textId="77777777" w:rsidR="00006E7A" w:rsidRDefault="00801039">
            <w:pPr>
              <w:pStyle w:val="TableParagraph"/>
              <w:spacing w:before="1"/>
              <w:ind w:left="107" w:right="179"/>
              <w:rPr>
                <w:sz w:val="21"/>
              </w:rPr>
            </w:pPr>
            <w:r>
              <w:rPr>
                <w:sz w:val="21"/>
              </w:rPr>
              <w:t>Gender, race, ethnicity, migrant status, disability, economically disadvantaged, nontraditional, single parent, pregnant women, out of work individuals, English-language learners, homeless, foster care, active duty military,</w:t>
            </w:r>
          </w:p>
          <w:p w14:paraId="6D1AE0D5" w14:textId="77777777" w:rsidR="00006E7A" w:rsidRDefault="00801039">
            <w:pPr>
              <w:pStyle w:val="TableParagraph"/>
              <w:spacing w:line="234" w:lineRule="exact"/>
              <w:ind w:left="107"/>
              <w:rPr>
                <w:sz w:val="21"/>
              </w:rPr>
            </w:pPr>
            <w:r>
              <w:rPr>
                <w:sz w:val="21"/>
              </w:rPr>
              <w:t>*corrections.</w:t>
            </w:r>
          </w:p>
        </w:tc>
        <w:tc>
          <w:tcPr>
            <w:tcW w:w="2638" w:type="dxa"/>
          </w:tcPr>
          <w:p w14:paraId="4A852BA6" w14:textId="77777777" w:rsidR="00006E7A" w:rsidRDefault="00006E7A">
            <w:pPr>
              <w:pStyle w:val="TableParagraph"/>
              <w:rPr>
                <w:rFonts w:ascii="Times New Roman"/>
                <w:sz w:val="20"/>
              </w:rPr>
            </w:pPr>
          </w:p>
        </w:tc>
        <w:tc>
          <w:tcPr>
            <w:tcW w:w="2638" w:type="dxa"/>
          </w:tcPr>
          <w:p w14:paraId="1299FC03" w14:textId="77777777" w:rsidR="00006E7A" w:rsidRDefault="00006E7A">
            <w:pPr>
              <w:pStyle w:val="TableParagraph"/>
              <w:rPr>
                <w:rFonts w:ascii="Times New Roman"/>
                <w:sz w:val="20"/>
              </w:rPr>
            </w:pPr>
          </w:p>
        </w:tc>
        <w:tc>
          <w:tcPr>
            <w:tcW w:w="2640" w:type="dxa"/>
          </w:tcPr>
          <w:p w14:paraId="53508331" w14:textId="77777777" w:rsidR="00006E7A" w:rsidRDefault="00006E7A">
            <w:pPr>
              <w:pStyle w:val="TableParagraph"/>
              <w:rPr>
                <w:rFonts w:ascii="Times New Roman"/>
                <w:sz w:val="20"/>
              </w:rPr>
            </w:pPr>
          </w:p>
        </w:tc>
      </w:tr>
      <w:tr w:rsidR="00006E7A" w14:paraId="7CC208E2" w14:textId="77777777" w:rsidTr="193099E9">
        <w:trPr>
          <w:trHeight w:val="1281"/>
        </w:trPr>
        <w:tc>
          <w:tcPr>
            <w:tcW w:w="2876" w:type="dxa"/>
          </w:tcPr>
          <w:p w14:paraId="26F0D8FF" w14:textId="77777777" w:rsidR="00006E7A" w:rsidRDefault="00801039">
            <w:pPr>
              <w:pStyle w:val="TableParagraph"/>
              <w:spacing w:before="1"/>
              <w:ind w:left="107" w:right="168"/>
              <w:rPr>
                <w:sz w:val="21"/>
              </w:rPr>
            </w:pPr>
            <w:r>
              <w:rPr>
                <w:sz w:val="21"/>
              </w:rPr>
              <w:t>Representatives of regional or local agencies serving out-of- school youth, homeless children and youth and at-risk</w:t>
            </w:r>
          </w:p>
          <w:p w14:paraId="68FD2564" w14:textId="77777777" w:rsidR="00006E7A" w:rsidRDefault="00801039">
            <w:pPr>
              <w:pStyle w:val="TableParagraph"/>
              <w:spacing w:line="234" w:lineRule="exact"/>
              <w:ind w:left="107"/>
              <w:rPr>
                <w:sz w:val="21"/>
              </w:rPr>
            </w:pPr>
            <w:r>
              <w:rPr>
                <w:sz w:val="21"/>
              </w:rPr>
              <w:t>youth:</w:t>
            </w:r>
          </w:p>
        </w:tc>
        <w:tc>
          <w:tcPr>
            <w:tcW w:w="2638" w:type="dxa"/>
          </w:tcPr>
          <w:p w14:paraId="4C694B97" w14:textId="77777777" w:rsidR="00006E7A" w:rsidRDefault="00006E7A">
            <w:pPr>
              <w:pStyle w:val="TableParagraph"/>
              <w:rPr>
                <w:rFonts w:ascii="Times New Roman"/>
                <w:sz w:val="20"/>
              </w:rPr>
            </w:pPr>
          </w:p>
        </w:tc>
        <w:tc>
          <w:tcPr>
            <w:tcW w:w="2638" w:type="dxa"/>
          </w:tcPr>
          <w:p w14:paraId="5EB26D91" w14:textId="5AA9835A" w:rsidR="00006E7A" w:rsidRDefault="531849CB" w:rsidP="531849CB">
            <w:pPr>
              <w:pStyle w:val="TableParagraph"/>
              <w:rPr>
                <w:rFonts w:ascii="Times New Roman"/>
                <w:sz w:val="20"/>
                <w:szCs w:val="20"/>
              </w:rPr>
            </w:pPr>
            <w:r w:rsidRPr="531849CB">
              <w:rPr>
                <w:rFonts w:ascii="Times New Roman"/>
                <w:sz w:val="20"/>
                <w:szCs w:val="20"/>
              </w:rPr>
              <w:t xml:space="preserve">Human Resource </w:t>
            </w:r>
            <w:proofErr w:type="spellStart"/>
            <w:r w:rsidRPr="531849CB">
              <w:rPr>
                <w:rFonts w:ascii="Times New Roman"/>
                <w:sz w:val="20"/>
                <w:szCs w:val="20"/>
              </w:rPr>
              <w:t>Deveopment</w:t>
            </w:r>
            <w:proofErr w:type="spellEnd"/>
            <w:r w:rsidRPr="531849CB">
              <w:rPr>
                <w:rFonts w:ascii="Times New Roman"/>
                <w:sz w:val="20"/>
                <w:szCs w:val="20"/>
              </w:rPr>
              <w:t xml:space="preserve"> Council, IX</w:t>
            </w:r>
          </w:p>
        </w:tc>
        <w:tc>
          <w:tcPr>
            <w:tcW w:w="2640" w:type="dxa"/>
          </w:tcPr>
          <w:p w14:paraId="3BC8F9AD" w14:textId="77777777" w:rsidR="00006E7A" w:rsidRDefault="00006E7A">
            <w:pPr>
              <w:pStyle w:val="TableParagraph"/>
              <w:rPr>
                <w:rFonts w:ascii="Times New Roman"/>
                <w:sz w:val="20"/>
              </w:rPr>
            </w:pPr>
          </w:p>
        </w:tc>
      </w:tr>
      <w:tr w:rsidR="00006E7A" w14:paraId="4111B2BE" w14:textId="77777777" w:rsidTr="193099E9">
        <w:trPr>
          <w:trHeight w:val="770"/>
        </w:trPr>
        <w:tc>
          <w:tcPr>
            <w:tcW w:w="2876" w:type="dxa"/>
          </w:tcPr>
          <w:p w14:paraId="47849CE7" w14:textId="77777777" w:rsidR="00006E7A" w:rsidRDefault="00801039">
            <w:pPr>
              <w:pStyle w:val="TableParagraph"/>
              <w:spacing w:before="1"/>
              <w:ind w:left="107"/>
              <w:rPr>
                <w:sz w:val="21"/>
              </w:rPr>
            </w:pPr>
            <w:r>
              <w:rPr>
                <w:sz w:val="21"/>
              </w:rPr>
              <w:t>Representatives of Indian</w:t>
            </w:r>
          </w:p>
          <w:p w14:paraId="4FE3CDE0" w14:textId="77777777" w:rsidR="00006E7A" w:rsidRDefault="00801039">
            <w:pPr>
              <w:pStyle w:val="TableParagraph"/>
              <w:spacing w:before="1" w:line="250" w:lineRule="atLeast"/>
              <w:ind w:left="107" w:right="1319"/>
              <w:rPr>
                <w:sz w:val="21"/>
              </w:rPr>
            </w:pPr>
            <w:r>
              <w:rPr>
                <w:sz w:val="21"/>
              </w:rPr>
              <w:t>Tribes and Tribal organizations:</w:t>
            </w:r>
          </w:p>
        </w:tc>
        <w:tc>
          <w:tcPr>
            <w:tcW w:w="2638" w:type="dxa"/>
          </w:tcPr>
          <w:p w14:paraId="18D160CB" w14:textId="77777777" w:rsidR="00006E7A" w:rsidRDefault="00006E7A">
            <w:pPr>
              <w:pStyle w:val="TableParagraph"/>
              <w:rPr>
                <w:rFonts w:ascii="Times New Roman"/>
                <w:sz w:val="20"/>
              </w:rPr>
            </w:pPr>
          </w:p>
        </w:tc>
        <w:tc>
          <w:tcPr>
            <w:tcW w:w="2638" w:type="dxa"/>
          </w:tcPr>
          <w:p w14:paraId="61AC30FB" w14:textId="77777777" w:rsidR="00006E7A" w:rsidRDefault="00006E7A">
            <w:pPr>
              <w:pStyle w:val="TableParagraph"/>
              <w:rPr>
                <w:rFonts w:ascii="Times New Roman"/>
                <w:sz w:val="20"/>
              </w:rPr>
            </w:pPr>
          </w:p>
        </w:tc>
        <w:tc>
          <w:tcPr>
            <w:tcW w:w="2640" w:type="dxa"/>
          </w:tcPr>
          <w:p w14:paraId="26B1A375" w14:textId="77777777" w:rsidR="00006E7A" w:rsidRDefault="00006E7A">
            <w:pPr>
              <w:pStyle w:val="TableParagraph"/>
              <w:rPr>
                <w:rFonts w:ascii="Times New Roman"/>
                <w:sz w:val="20"/>
              </w:rPr>
            </w:pPr>
          </w:p>
        </w:tc>
      </w:tr>
      <w:tr w:rsidR="00006E7A" w14:paraId="742679C9" w14:textId="77777777" w:rsidTr="193099E9">
        <w:trPr>
          <w:trHeight w:val="256"/>
        </w:trPr>
        <w:tc>
          <w:tcPr>
            <w:tcW w:w="2876" w:type="dxa"/>
          </w:tcPr>
          <w:p w14:paraId="085E7256" w14:textId="77777777" w:rsidR="00006E7A" w:rsidRDefault="00801039">
            <w:pPr>
              <w:pStyle w:val="TableParagraph"/>
              <w:spacing w:before="1" w:line="235" w:lineRule="exact"/>
              <w:ind w:left="107"/>
              <w:rPr>
                <w:sz w:val="21"/>
              </w:rPr>
            </w:pPr>
            <w:r>
              <w:rPr>
                <w:sz w:val="21"/>
              </w:rPr>
              <w:t>Other stakeholders</w:t>
            </w:r>
          </w:p>
        </w:tc>
        <w:tc>
          <w:tcPr>
            <w:tcW w:w="2638" w:type="dxa"/>
          </w:tcPr>
          <w:p w14:paraId="211FC6EA" w14:textId="77777777" w:rsidR="00006E7A" w:rsidRDefault="00006E7A">
            <w:pPr>
              <w:pStyle w:val="TableParagraph"/>
              <w:rPr>
                <w:rFonts w:ascii="Times New Roman"/>
                <w:sz w:val="18"/>
              </w:rPr>
            </w:pPr>
          </w:p>
        </w:tc>
        <w:tc>
          <w:tcPr>
            <w:tcW w:w="2638" w:type="dxa"/>
          </w:tcPr>
          <w:p w14:paraId="764ED501" w14:textId="77777777" w:rsidR="00006E7A" w:rsidRDefault="00006E7A">
            <w:pPr>
              <w:pStyle w:val="TableParagraph"/>
              <w:rPr>
                <w:rFonts w:ascii="Times New Roman"/>
                <w:sz w:val="18"/>
              </w:rPr>
            </w:pPr>
          </w:p>
        </w:tc>
        <w:tc>
          <w:tcPr>
            <w:tcW w:w="2640" w:type="dxa"/>
          </w:tcPr>
          <w:p w14:paraId="0AB93745" w14:textId="77777777" w:rsidR="00006E7A" w:rsidRDefault="00006E7A">
            <w:pPr>
              <w:pStyle w:val="TableParagraph"/>
              <w:rPr>
                <w:rFonts w:ascii="Times New Roman"/>
                <w:sz w:val="18"/>
              </w:rPr>
            </w:pPr>
          </w:p>
        </w:tc>
      </w:tr>
    </w:tbl>
    <w:p w14:paraId="49635555" w14:textId="77777777" w:rsidR="00006E7A" w:rsidRDefault="00006E7A">
      <w:pPr>
        <w:rPr>
          <w:rFonts w:ascii="Times New Roman"/>
          <w:sz w:val="18"/>
        </w:rPr>
        <w:sectPr w:rsidR="00006E7A">
          <w:pgSz w:w="12240" w:h="15840"/>
          <w:pgMar w:top="960" w:right="600" w:bottom="840" w:left="580" w:header="0" w:footer="652" w:gutter="0"/>
          <w:cols w:space="720"/>
        </w:sectPr>
      </w:pPr>
    </w:p>
    <w:p w14:paraId="55BFE20F" w14:textId="7BB8C1CF" w:rsidR="00006E7A" w:rsidRDefault="00174ACC" w:rsidP="00174ACC">
      <w:pPr>
        <w:pStyle w:val="Heading1"/>
      </w:pPr>
      <w:bookmarkStart w:id="30" w:name="_bookmark36"/>
      <w:bookmarkEnd w:id="30"/>
      <w:r>
        <w:lastRenderedPageBreak/>
        <w:t xml:space="preserve">NOTES: Board and other related notes: </w:t>
      </w:r>
    </w:p>
    <w:p w14:paraId="79F00EC4" w14:textId="319B47A8" w:rsidR="00EC755E" w:rsidRPr="005B4367" w:rsidRDefault="00EC755E" w:rsidP="00174ACC">
      <w:pPr>
        <w:pStyle w:val="Heading1"/>
        <w:rPr>
          <w:b/>
          <w:bCs/>
        </w:rPr>
      </w:pPr>
      <w:r w:rsidRPr="005B4367">
        <w:rPr>
          <w:b/>
          <w:bCs/>
          <w:highlight w:val="yellow"/>
        </w:rPr>
        <w:t>Please see attachment (</w:t>
      </w:r>
      <w:r w:rsidR="00F25A5F" w:rsidRPr="005B4367">
        <w:rPr>
          <w:b/>
          <w:bCs/>
          <w:highlight w:val="yellow"/>
        </w:rPr>
        <w:t xml:space="preserve">Titled Contact List for </w:t>
      </w:r>
      <w:r w:rsidRPr="005B4367">
        <w:rPr>
          <w:b/>
          <w:bCs/>
          <w:highlight w:val="yellow"/>
        </w:rPr>
        <w:t xml:space="preserve">Appendix </w:t>
      </w:r>
      <w:r w:rsidR="00F25A5F" w:rsidRPr="005B4367">
        <w:rPr>
          <w:b/>
          <w:bCs/>
          <w:highlight w:val="yellow"/>
        </w:rPr>
        <w:t>C</w:t>
      </w:r>
      <w:r w:rsidRPr="005B4367">
        <w:rPr>
          <w:b/>
          <w:bCs/>
          <w:highlight w:val="yellow"/>
        </w:rPr>
        <w:t xml:space="preserve">) for a spreadsheet </w:t>
      </w:r>
      <w:r w:rsidR="00F25A5F" w:rsidRPr="005B4367">
        <w:rPr>
          <w:b/>
          <w:bCs/>
          <w:highlight w:val="yellow"/>
        </w:rPr>
        <w:t xml:space="preserve">list </w:t>
      </w:r>
      <w:r w:rsidRPr="005B4367">
        <w:rPr>
          <w:b/>
          <w:bCs/>
          <w:highlight w:val="yellow"/>
        </w:rPr>
        <w:t>of all program advisory board and secondary partner contact information.</w:t>
      </w:r>
      <w:r w:rsidRPr="005B4367">
        <w:rPr>
          <w:b/>
          <w:bCs/>
        </w:rPr>
        <w:t xml:space="preserve"> </w:t>
      </w:r>
    </w:p>
    <w:sectPr w:rsidR="00EC755E" w:rsidRPr="005B4367">
      <w:pgSz w:w="12240" w:h="15840"/>
      <w:pgMar w:top="960" w:right="600" w:bottom="920" w:left="580" w:header="0"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961D4" w14:textId="77777777" w:rsidR="00E00CFB" w:rsidRDefault="00E00CFB">
      <w:r>
        <w:separator/>
      </w:r>
    </w:p>
  </w:endnote>
  <w:endnote w:type="continuationSeparator" w:id="0">
    <w:p w14:paraId="0E372E0A" w14:textId="77777777" w:rsidR="00E00CFB" w:rsidRDefault="00E0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8415" w14:textId="77777777" w:rsidR="001E3857" w:rsidRDefault="001E3857">
    <w:pPr>
      <w:pStyle w:val="BodyText"/>
      <w:spacing w:line="14" w:lineRule="auto"/>
      <w:rPr>
        <w:sz w:val="20"/>
      </w:rPr>
    </w:pPr>
    <w:r>
      <w:rPr>
        <w:noProof/>
      </w:rPr>
      <mc:AlternateContent>
        <mc:Choice Requires="wps">
          <w:drawing>
            <wp:anchor distT="0" distB="0" distL="114300" distR="114300" simplePos="0" relativeHeight="248683520" behindDoc="1" locked="0" layoutInCell="1" allowOverlap="1" wp14:anchorId="5C2EBADC" wp14:editId="07777777">
              <wp:simplePos x="0" y="0"/>
              <wp:positionH relativeFrom="page">
                <wp:posOffset>7211695</wp:posOffset>
              </wp:positionH>
              <wp:positionV relativeFrom="page">
                <wp:posOffset>9453880</wp:posOffset>
              </wp:positionV>
              <wp:extent cx="144780" cy="1600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1E3857" w:rsidRDefault="001E3857">
                          <w:pPr>
                            <w:pStyle w:val="BodyText"/>
                            <w:spacing w:line="23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EBADC" id="_x0000_t202" coordsize="21600,21600" o:spt="202" path="m,l,21600r21600,l21600,xe">
              <v:stroke joinstyle="miter"/>
              <v:path gradientshapeok="t" o:connecttype="rect"/>
            </v:shapetype>
            <v:shape id="Text Box 4" o:spid="_x0000_s1052" type="#_x0000_t202" style="position:absolute;margin-left:567.85pt;margin-top:744.4pt;width:11.4pt;height:12.6pt;z-index:-2546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" filled="f" stroked="f">
              <v:textbox inset="0,0,0,0">
                <w:txbxContent>
                  <w:p w14:paraId="4590CB77" w14:textId="77777777" w:rsidR="001E3857" w:rsidRDefault="001E3857">
                    <w:pPr>
                      <w:pStyle w:val="BodyText"/>
                      <w:spacing w:line="23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3A14" w14:textId="77777777" w:rsidR="001E3857" w:rsidRDefault="001E3857">
    <w:pPr>
      <w:pStyle w:val="BodyText"/>
      <w:spacing w:line="14" w:lineRule="auto"/>
      <w:rPr>
        <w:sz w:val="20"/>
      </w:rPr>
    </w:pPr>
    <w:r>
      <w:rPr>
        <w:noProof/>
      </w:rPr>
      <mc:AlternateContent>
        <mc:Choice Requires="wps">
          <w:drawing>
            <wp:anchor distT="0" distB="0" distL="114300" distR="114300" simplePos="0" relativeHeight="248685568" behindDoc="1" locked="0" layoutInCell="1" allowOverlap="1" wp14:anchorId="56D9B544" wp14:editId="07777777">
              <wp:simplePos x="0" y="0"/>
              <wp:positionH relativeFrom="page">
                <wp:posOffset>9428480</wp:posOffset>
              </wp:positionH>
              <wp:positionV relativeFrom="page">
                <wp:posOffset>7387590</wp:posOffset>
              </wp:positionV>
              <wp:extent cx="213360" cy="1600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821A" w14:textId="77777777" w:rsidR="001E3857" w:rsidRDefault="001E3857">
                          <w:pPr>
                            <w:pStyle w:val="BodyText"/>
                            <w:spacing w:line="23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9B544" id="_x0000_t202" coordsize="21600,21600" o:spt="202" path="m,l,21600r21600,l21600,xe">
              <v:stroke joinstyle="miter"/>
              <v:path gradientshapeok="t" o:connecttype="rect"/>
            </v:shapetype>
            <v:shape id="Text Box 2" o:spid="_x0000_s1053" type="#_x0000_t202" style="position:absolute;margin-left:742.4pt;margin-top:581.7pt;width:16.8pt;height:12.6pt;z-index:-2546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" filled="f" stroked="f">
              <v:textbox inset="0,0,0,0">
                <w:txbxContent>
                  <w:p w14:paraId="4718821A" w14:textId="77777777" w:rsidR="001E3857" w:rsidRDefault="001E3857">
                    <w:pPr>
                      <w:pStyle w:val="BodyText"/>
                      <w:spacing w:line="23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DC1C" w14:textId="77777777" w:rsidR="001E3857" w:rsidRDefault="001E3857">
    <w:pPr>
      <w:pStyle w:val="BodyText"/>
      <w:spacing w:line="14" w:lineRule="auto"/>
      <w:rPr>
        <w:sz w:val="15"/>
      </w:rPr>
    </w:pPr>
    <w:r>
      <w:rPr>
        <w:noProof/>
      </w:rPr>
      <mc:AlternateContent>
        <mc:Choice Requires="wps">
          <w:drawing>
            <wp:anchor distT="0" distB="0" distL="114300" distR="114300" simplePos="0" relativeHeight="248686592" behindDoc="1" locked="0" layoutInCell="1" allowOverlap="1" wp14:anchorId="3F5CC878" wp14:editId="07777777">
              <wp:simplePos x="0" y="0"/>
              <wp:positionH relativeFrom="page">
                <wp:posOffset>7143115</wp:posOffset>
              </wp:positionH>
              <wp:positionV relativeFrom="page">
                <wp:posOffset>9453880</wp:posOffset>
              </wp:positionV>
              <wp:extent cx="213360"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FD5DC" w14:textId="77777777" w:rsidR="001E3857" w:rsidRDefault="001E3857">
                          <w:pPr>
                            <w:pStyle w:val="BodyText"/>
                            <w:spacing w:line="235" w:lineRule="exact"/>
                            <w:ind w:left="60"/>
                          </w:pPr>
                          <w:r>
                            <w:fldChar w:fldCharType="begin"/>
                          </w:r>
                          <w: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CC878" id="_x0000_t202" coordsize="21600,21600" o:spt="202" path="m,l,21600r21600,l21600,xe">
              <v:stroke joinstyle="miter"/>
              <v:path gradientshapeok="t" o:connecttype="rect"/>
            </v:shapetype>
            <v:shape id="Text Box 1" o:spid="_x0000_s1054" type="#_x0000_t202" style="position:absolute;margin-left:562.45pt;margin-top:744.4pt;width:16.8pt;height:12.6pt;z-index:-2546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" filled="f" stroked="f">
              <v:textbox inset="0,0,0,0">
                <w:txbxContent>
                  <w:p w14:paraId="01DFD5DC" w14:textId="77777777" w:rsidR="001E3857" w:rsidRDefault="001E3857">
                    <w:pPr>
                      <w:pStyle w:val="BodyText"/>
                      <w:spacing w:line="235" w:lineRule="exact"/>
                      <w:ind w:left="60"/>
                    </w:pPr>
                    <w:r>
                      <w:fldChar w:fldCharType="begin"/>
                    </w:r>
                    <w: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E88F" w14:textId="77777777" w:rsidR="00E00CFB" w:rsidRDefault="00E00CFB">
      <w:r>
        <w:separator/>
      </w:r>
    </w:p>
  </w:footnote>
  <w:footnote w:type="continuationSeparator" w:id="0">
    <w:p w14:paraId="678C6F9D" w14:textId="77777777" w:rsidR="00E00CFB" w:rsidRDefault="00E00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34CD"/>
    <w:multiLevelType w:val="hybridMultilevel"/>
    <w:tmpl w:val="9D822B22"/>
    <w:lvl w:ilvl="0" w:tplc="239EE70E">
      <w:numFmt w:val="bullet"/>
      <w:lvlText w:val=""/>
      <w:lvlJc w:val="left"/>
      <w:pPr>
        <w:ind w:left="734" w:hanging="360"/>
      </w:pPr>
      <w:rPr>
        <w:rFonts w:ascii="Wingdings" w:eastAsia="Wingdings" w:hAnsi="Wingdings" w:cs="Wingdings" w:hint="default"/>
        <w:w w:val="100"/>
        <w:sz w:val="21"/>
        <w:szCs w:val="21"/>
        <w:lang w:val="en-US" w:eastAsia="en-US" w:bidi="en-US"/>
      </w:rPr>
    </w:lvl>
    <w:lvl w:ilvl="1" w:tplc="A8AA0C34">
      <w:numFmt w:val="bullet"/>
      <w:lvlText w:val="•"/>
      <w:lvlJc w:val="left"/>
      <w:pPr>
        <w:ind w:left="1459" w:hanging="360"/>
      </w:pPr>
      <w:rPr>
        <w:rFonts w:hint="default"/>
        <w:lang w:val="en-US" w:eastAsia="en-US" w:bidi="en-US"/>
      </w:rPr>
    </w:lvl>
    <w:lvl w:ilvl="2" w:tplc="ACDE6790">
      <w:numFmt w:val="bullet"/>
      <w:lvlText w:val="•"/>
      <w:lvlJc w:val="left"/>
      <w:pPr>
        <w:ind w:left="2179" w:hanging="360"/>
      </w:pPr>
      <w:rPr>
        <w:rFonts w:hint="default"/>
        <w:lang w:val="en-US" w:eastAsia="en-US" w:bidi="en-US"/>
      </w:rPr>
    </w:lvl>
    <w:lvl w:ilvl="3" w:tplc="6548D0FC">
      <w:numFmt w:val="bullet"/>
      <w:lvlText w:val="•"/>
      <w:lvlJc w:val="left"/>
      <w:pPr>
        <w:ind w:left="2898" w:hanging="360"/>
      </w:pPr>
      <w:rPr>
        <w:rFonts w:hint="default"/>
        <w:lang w:val="en-US" w:eastAsia="en-US" w:bidi="en-US"/>
      </w:rPr>
    </w:lvl>
    <w:lvl w:ilvl="4" w:tplc="047438FE">
      <w:numFmt w:val="bullet"/>
      <w:lvlText w:val="•"/>
      <w:lvlJc w:val="left"/>
      <w:pPr>
        <w:ind w:left="3618" w:hanging="360"/>
      </w:pPr>
      <w:rPr>
        <w:rFonts w:hint="default"/>
        <w:lang w:val="en-US" w:eastAsia="en-US" w:bidi="en-US"/>
      </w:rPr>
    </w:lvl>
    <w:lvl w:ilvl="5" w:tplc="B636D164">
      <w:numFmt w:val="bullet"/>
      <w:lvlText w:val="•"/>
      <w:lvlJc w:val="left"/>
      <w:pPr>
        <w:ind w:left="4338" w:hanging="360"/>
      </w:pPr>
      <w:rPr>
        <w:rFonts w:hint="default"/>
        <w:lang w:val="en-US" w:eastAsia="en-US" w:bidi="en-US"/>
      </w:rPr>
    </w:lvl>
    <w:lvl w:ilvl="6" w:tplc="A7E23746">
      <w:numFmt w:val="bullet"/>
      <w:lvlText w:val="•"/>
      <w:lvlJc w:val="left"/>
      <w:pPr>
        <w:ind w:left="5057" w:hanging="360"/>
      </w:pPr>
      <w:rPr>
        <w:rFonts w:hint="default"/>
        <w:lang w:val="en-US" w:eastAsia="en-US" w:bidi="en-US"/>
      </w:rPr>
    </w:lvl>
    <w:lvl w:ilvl="7" w:tplc="F5B0E8BE">
      <w:numFmt w:val="bullet"/>
      <w:lvlText w:val="•"/>
      <w:lvlJc w:val="left"/>
      <w:pPr>
        <w:ind w:left="5777" w:hanging="360"/>
      </w:pPr>
      <w:rPr>
        <w:rFonts w:hint="default"/>
        <w:lang w:val="en-US" w:eastAsia="en-US" w:bidi="en-US"/>
      </w:rPr>
    </w:lvl>
    <w:lvl w:ilvl="8" w:tplc="63402BB0">
      <w:numFmt w:val="bullet"/>
      <w:lvlText w:val="•"/>
      <w:lvlJc w:val="left"/>
      <w:pPr>
        <w:ind w:left="6496" w:hanging="360"/>
      </w:pPr>
      <w:rPr>
        <w:rFonts w:hint="default"/>
        <w:lang w:val="en-US" w:eastAsia="en-US" w:bidi="en-US"/>
      </w:rPr>
    </w:lvl>
  </w:abstractNum>
  <w:abstractNum w:abstractNumId="1" w15:restartNumberingAfterBreak="0">
    <w:nsid w:val="0AF62992"/>
    <w:multiLevelType w:val="hybridMultilevel"/>
    <w:tmpl w:val="23863494"/>
    <w:lvl w:ilvl="0" w:tplc="99D40114">
      <w:numFmt w:val="bullet"/>
      <w:lvlText w:val=""/>
      <w:lvlJc w:val="left"/>
      <w:pPr>
        <w:ind w:left="467" w:hanging="361"/>
      </w:pPr>
      <w:rPr>
        <w:rFonts w:ascii="Symbol" w:eastAsia="Symbol" w:hAnsi="Symbol" w:cs="Symbol" w:hint="default"/>
        <w:w w:val="100"/>
        <w:sz w:val="21"/>
        <w:szCs w:val="21"/>
        <w:lang w:val="en-US" w:eastAsia="en-US" w:bidi="en-US"/>
      </w:rPr>
    </w:lvl>
    <w:lvl w:ilvl="1" w:tplc="D7C68410">
      <w:numFmt w:val="bullet"/>
      <w:lvlText w:val="•"/>
      <w:lvlJc w:val="left"/>
      <w:pPr>
        <w:ind w:left="1129" w:hanging="361"/>
      </w:pPr>
      <w:rPr>
        <w:rFonts w:hint="default"/>
        <w:lang w:val="en-US" w:eastAsia="en-US" w:bidi="en-US"/>
      </w:rPr>
    </w:lvl>
    <w:lvl w:ilvl="2" w:tplc="CFCC80E8">
      <w:numFmt w:val="bullet"/>
      <w:lvlText w:val="•"/>
      <w:lvlJc w:val="left"/>
      <w:pPr>
        <w:ind w:left="1799" w:hanging="361"/>
      </w:pPr>
      <w:rPr>
        <w:rFonts w:hint="default"/>
        <w:lang w:val="en-US" w:eastAsia="en-US" w:bidi="en-US"/>
      </w:rPr>
    </w:lvl>
    <w:lvl w:ilvl="3" w:tplc="AB9A9CA8">
      <w:numFmt w:val="bullet"/>
      <w:lvlText w:val="•"/>
      <w:lvlJc w:val="left"/>
      <w:pPr>
        <w:ind w:left="2469" w:hanging="361"/>
      </w:pPr>
      <w:rPr>
        <w:rFonts w:hint="default"/>
        <w:lang w:val="en-US" w:eastAsia="en-US" w:bidi="en-US"/>
      </w:rPr>
    </w:lvl>
    <w:lvl w:ilvl="4" w:tplc="5694EB2A">
      <w:numFmt w:val="bullet"/>
      <w:lvlText w:val="•"/>
      <w:lvlJc w:val="left"/>
      <w:pPr>
        <w:ind w:left="3139" w:hanging="361"/>
      </w:pPr>
      <w:rPr>
        <w:rFonts w:hint="default"/>
        <w:lang w:val="en-US" w:eastAsia="en-US" w:bidi="en-US"/>
      </w:rPr>
    </w:lvl>
    <w:lvl w:ilvl="5" w:tplc="6598F764">
      <w:numFmt w:val="bullet"/>
      <w:lvlText w:val="•"/>
      <w:lvlJc w:val="left"/>
      <w:pPr>
        <w:ind w:left="3809" w:hanging="361"/>
      </w:pPr>
      <w:rPr>
        <w:rFonts w:hint="default"/>
        <w:lang w:val="en-US" w:eastAsia="en-US" w:bidi="en-US"/>
      </w:rPr>
    </w:lvl>
    <w:lvl w:ilvl="6" w:tplc="67CEC31E">
      <w:numFmt w:val="bullet"/>
      <w:lvlText w:val="•"/>
      <w:lvlJc w:val="left"/>
      <w:pPr>
        <w:ind w:left="4478" w:hanging="361"/>
      </w:pPr>
      <w:rPr>
        <w:rFonts w:hint="default"/>
        <w:lang w:val="en-US" w:eastAsia="en-US" w:bidi="en-US"/>
      </w:rPr>
    </w:lvl>
    <w:lvl w:ilvl="7" w:tplc="D7A2EAA0">
      <w:numFmt w:val="bullet"/>
      <w:lvlText w:val="•"/>
      <w:lvlJc w:val="left"/>
      <w:pPr>
        <w:ind w:left="5148" w:hanging="361"/>
      </w:pPr>
      <w:rPr>
        <w:rFonts w:hint="default"/>
        <w:lang w:val="en-US" w:eastAsia="en-US" w:bidi="en-US"/>
      </w:rPr>
    </w:lvl>
    <w:lvl w:ilvl="8" w:tplc="804689D4">
      <w:numFmt w:val="bullet"/>
      <w:lvlText w:val="•"/>
      <w:lvlJc w:val="left"/>
      <w:pPr>
        <w:ind w:left="5818" w:hanging="361"/>
      </w:pPr>
      <w:rPr>
        <w:rFonts w:hint="default"/>
        <w:lang w:val="en-US" w:eastAsia="en-US" w:bidi="en-US"/>
      </w:rPr>
    </w:lvl>
  </w:abstractNum>
  <w:abstractNum w:abstractNumId="2" w15:restartNumberingAfterBreak="0">
    <w:nsid w:val="0AF91E70"/>
    <w:multiLevelType w:val="hybridMultilevel"/>
    <w:tmpl w:val="E84E840A"/>
    <w:lvl w:ilvl="0" w:tplc="E968C360">
      <w:numFmt w:val="bullet"/>
      <w:lvlText w:val=""/>
      <w:lvlJc w:val="left"/>
      <w:pPr>
        <w:ind w:left="835" w:hanging="360"/>
      </w:pPr>
      <w:rPr>
        <w:rFonts w:ascii="Wingdings" w:eastAsia="Wingdings" w:hAnsi="Wingdings" w:cs="Wingdings" w:hint="default"/>
        <w:w w:val="100"/>
        <w:sz w:val="21"/>
        <w:szCs w:val="21"/>
        <w:lang w:val="en-US" w:eastAsia="en-US" w:bidi="en-US"/>
      </w:rPr>
    </w:lvl>
    <w:lvl w:ilvl="1" w:tplc="DB028870">
      <w:numFmt w:val="bullet"/>
      <w:lvlText w:val="o"/>
      <w:lvlJc w:val="left"/>
      <w:pPr>
        <w:ind w:left="1555" w:hanging="360"/>
      </w:pPr>
      <w:rPr>
        <w:rFonts w:ascii="Courier New" w:eastAsia="Courier New" w:hAnsi="Courier New" w:cs="Courier New" w:hint="default"/>
        <w:w w:val="100"/>
        <w:sz w:val="21"/>
        <w:szCs w:val="21"/>
        <w:lang w:val="en-US" w:eastAsia="en-US" w:bidi="en-US"/>
      </w:rPr>
    </w:lvl>
    <w:lvl w:ilvl="2" w:tplc="A4D617D0">
      <w:numFmt w:val="bullet"/>
      <w:lvlText w:val="•"/>
      <w:lvlJc w:val="left"/>
      <w:pPr>
        <w:ind w:left="2267" w:hanging="360"/>
      </w:pPr>
      <w:rPr>
        <w:rFonts w:hint="default"/>
        <w:lang w:val="en-US" w:eastAsia="en-US" w:bidi="en-US"/>
      </w:rPr>
    </w:lvl>
    <w:lvl w:ilvl="3" w:tplc="02665A12">
      <w:numFmt w:val="bullet"/>
      <w:lvlText w:val="•"/>
      <w:lvlJc w:val="left"/>
      <w:pPr>
        <w:ind w:left="2975" w:hanging="360"/>
      </w:pPr>
      <w:rPr>
        <w:rFonts w:hint="default"/>
        <w:lang w:val="en-US" w:eastAsia="en-US" w:bidi="en-US"/>
      </w:rPr>
    </w:lvl>
    <w:lvl w:ilvl="4" w:tplc="DEC6EE96">
      <w:numFmt w:val="bullet"/>
      <w:lvlText w:val="•"/>
      <w:lvlJc w:val="left"/>
      <w:pPr>
        <w:ind w:left="3683" w:hanging="360"/>
      </w:pPr>
      <w:rPr>
        <w:rFonts w:hint="default"/>
        <w:lang w:val="en-US" w:eastAsia="en-US" w:bidi="en-US"/>
      </w:rPr>
    </w:lvl>
    <w:lvl w:ilvl="5" w:tplc="6F22DD24">
      <w:numFmt w:val="bullet"/>
      <w:lvlText w:val="•"/>
      <w:lvlJc w:val="left"/>
      <w:pPr>
        <w:ind w:left="4390" w:hanging="360"/>
      </w:pPr>
      <w:rPr>
        <w:rFonts w:hint="default"/>
        <w:lang w:val="en-US" w:eastAsia="en-US" w:bidi="en-US"/>
      </w:rPr>
    </w:lvl>
    <w:lvl w:ilvl="6" w:tplc="630E8B92">
      <w:numFmt w:val="bullet"/>
      <w:lvlText w:val="•"/>
      <w:lvlJc w:val="left"/>
      <w:pPr>
        <w:ind w:left="5098" w:hanging="360"/>
      </w:pPr>
      <w:rPr>
        <w:rFonts w:hint="default"/>
        <w:lang w:val="en-US" w:eastAsia="en-US" w:bidi="en-US"/>
      </w:rPr>
    </w:lvl>
    <w:lvl w:ilvl="7" w:tplc="F7088D04">
      <w:numFmt w:val="bullet"/>
      <w:lvlText w:val="•"/>
      <w:lvlJc w:val="left"/>
      <w:pPr>
        <w:ind w:left="5806" w:hanging="360"/>
      </w:pPr>
      <w:rPr>
        <w:rFonts w:hint="default"/>
        <w:lang w:val="en-US" w:eastAsia="en-US" w:bidi="en-US"/>
      </w:rPr>
    </w:lvl>
    <w:lvl w:ilvl="8" w:tplc="352E95D2">
      <w:numFmt w:val="bullet"/>
      <w:lvlText w:val="•"/>
      <w:lvlJc w:val="left"/>
      <w:pPr>
        <w:ind w:left="6513" w:hanging="360"/>
      </w:pPr>
      <w:rPr>
        <w:rFonts w:hint="default"/>
        <w:lang w:val="en-US" w:eastAsia="en-US" w:bidi="en-US"/>
      </w:rPr>
    </w:lvl>
  </w:abstractNum>
  <w:abstractNum w:abstractNumId="3" w15:restartNumberingAfterBreak="0">
    <w:nsid w:val="0F2F3B95"/>
    <w:multiLevelType w:val="hybridMultilevel"/>
    <w:tmpl w:val="0B62FE0C"/>
    <w:lvl w:ilvl="0" w:tplc="CCCA1E4A">
      <w:numFmt w:val="bullet"/>
      <w:lvlText w:val=""/>
      <w:lvlJc w:val="left"/>
      <w:pPr>
        <w:ind w:left="720" w:hanging="360"/>
      </w:pPr>
      <w:rPr>
        <w:rFonts w:ascii="Wingdings" w:eastAsia="Wingdings" w:hAnsi="Wingdings" w:cs="Wingdings" w:hint="default"/>
        <w:w w:val="100"/>
        <w:sz w:val="21"/>
        <w:szCs w:val="21"/>
        <w:lang w:val="en-US" w:eastAsia="en-US" w:bidi="en-US"/>
      </w:rPr>
    </w:lvl>
    <w:lvl w:ilvl="1" w:tplc="5CEC2F6A">
      <w:numFmt w:val="bullet"/>
      <w:lvlText w:val="•"/>
      <w:lvlJc w:val="left"/>
      <w:pPr>
        <w:ind w:left="1441" w:hanging="360"/>
      </w:pPr>
      <w:rPr>
        <w:rFonts w:hint="default"/>
        <w:lang w:val="en-US" w:eastAsia="en-US" w:bidi="en-US"/>
      </w:rPr>
    </w:lvl>
    <w:lvl w:ilvl="2" w:tplc="7A360228">
      <w:numFmt w:val="bullet"/>
      <w:lvlText w:val="•"/>
      <w:lvlJc w:val="left"/>
      <w:pPr>
        <w:ind w:left="2163" w:hanging="360"/>
      </w:pPr>
      <w:rPr>
        <w:rFonts w:hint="default"/>
        <w:lang w:val="en-US" w:eastAsia="en-US" w:bidi="en-US"/>
      </w:rPr>
    </w:lvl>
    <w:lvl w:ilvl="3" w:tplc="17A4567E">
      <w:numFmt w:val="bullet"/>
      <w:lvlText w:val="•"/>
      <w:lvlJc w:val="left"/>
      <w:pPr>
        <w:ind w:left="2884" w:hanging="360"/>
      </w:pPr>
      <w:rPr>
        <w:rFonts w:hint="default"/>
        <w:lang w:val="en-US" w:eastAsia="en-US" w:bidi="en-US"/>
      </w:rPr>
    </w:lvl>
    <w:lvl w:ilvl="4" w:tplc="9872F3D4">
      <w:numFmt w:val="bullet"/>
      <w:lvlText w:val="•"/>
      <w:lvlJc w:val="left"/>
      <w:pPr>
        <w:ind w:left="3606" w:hanging="360"/>
      </w:pPr>
      <w:rPr>
        <w:rFonts w:hint="default"/>
        <w:lang w:val="en-US" w:eastAsia="en-US" w:bidi="en-US"/>
      </w:rPr>
    </w:lvl>
    <w:lvl w:ilvl="5" w:tplc="94062730">
      <w:numFmt w:val="bullet"/>
      <w:lvlText w:val="•"/>
      <w:lvlJc w:val="left"/>
      <w:pPr>
        <w:ind w:left="4328" w:hanging="360"/>
      </w:pPr>
      <w:rPr>
        <w:rFonts w:hint="default"/>
        <w:lang w:val="en-US" w:eastAsia="en-US" w:bidi="en-US"/>
      </w:rPr>
    </w:lvl>
    <w:lvl w:ilvl="6" w:tplc="BD54E9F8">
      <w:numFmt w:val="bullet"/>
      <w:lvlText w:val="•"/>
      <w:lvlJc w:val="left"/>
      <w:pPr>
        <w:ind w:left="5049" w:hanging="360"/>
      </w:pPr>
      <w:rPr>
        <w:rFonts w:hint="default"/>
        <w:lang w:val="en-US" w:eastAsia="en-US" w:bidi="en-US"/>
      </w:rPr>
    </w:lvl>
    <w:lvl w:ilvl="7" w:tplc="6C4E5F6E">
      <w:numFmt w:val="bullet"/>
      <w:lvlText w:val="•"/>
      <w:lvlJc w:val="left"/>
      <w:pPr>
        <w:ind w:left="5771" w:hanging="360"/>
      </w:pPr>
      <w:rPr>
        <w:rFonts w:hint="default"/>
        <w:lang w:val="en-US" w:eastAsia="en-US" w:bidi="en-US"/>
      </w:rPr>
    </w:lvl>
    <w:lvl w:ilvl="8" w:tplc="7C60D7D8">
      <w:numFmt w:val="bullet"/>
      <w:lvlText w:val="•"/>
      <w:lvlJc w:val="left"/>
      <w:pPr>
        <w:ind w:left="6492" w:hanging="360"/>
      </w:pPr>
      <w:rPr>
        <w:rFonts w:hint="default"/>
        <w:lang w:val="en-US" w:eastAsia="en-US" w:bidi="en-US"/>
      </w:rPr>
    </w:lvl>
  </w:abstractNum>
  <w:abstractNum w:abstractNumId="4" w15:restartNumberingAfterBreak="0">
    <w:nsid w:val="13112559"/>
    <w:multiLevelType w:val="hybridMultilevel"/>
    <w:tmpl w:val="FE9C3E3A"/>
    <w:lvl w:ilvl="0" w:tplc="8BF47DBA">
      <w:numFmt w:val="bullet"/>
      <w:lvlText w:val="•"/>
      <w:lvlJc w:val="left"/>
      <w:pPr>
        <w:ind w:left="174" w:hanging="111"/>
      </w:pPr>
      <w:rPr>
        <w:rFonts w:ascii="Calibri" w:eastAsia="Calibri" w:hAnsi="Calibri" w:cs="Calibri" w:hint="default"/>
        <w:spacing w:val="-9"/>
        <w:w w:val="100"/>
        <w:sz w:val="20"/>
        <w:szCs w:val="20"/>
        <w:lang w:val="en-US" w:eastAsia="en-US" w:bidi="en-US"/>
      </w:rPr>
    </w:lvl>
    <w:lvl w:ilvl="1" w:tplc="C6287AA6">
      <w:numFmt w:val="bullet"/>
      <w:lvlText w:val="•"/>
      <w:lvlJc w:val="left"/>
      <w:pPr>
        <w:ind w:left="484" w:hanging="111"/>
      </w:pPr>
      <w:rPr>
        <w:rFonts w:hint="default"/>
        <w:lang w:val="en-US" w:eastAsia="en-US" w:bidi="en-US"/>
      </w:rPr>
    </w:lvl>
    <w:lvl w:ilvl="2" w:tplc="90BC0072">
      <w:numFmt w:val="bullet"/>
      <w:lvlText w:val="•"/>
      <w:lvlJc w:val="left"/>
      <w:pPr>
        <w:ind w:left="789" w:hanging="111"/>
      </w:pPr>
      <w:rPr>
        <w:rFonts w:hint="default"/>
        <w:lang w:val="en-US" w:eastAsia="en-US" w:bidi="en-US"/>
      </w:rPr>
    </w:lvl>
    <w:lvl w:ilvl="3" w:tplc="86887C82">
      <w:numFmt w:val="bullet"/>
      <w:lvlText w:val="•"/>
      <w:lvlJc w:val="left"/>
      <w:pPr>
        <w:ind w:left="1094" w:hanging="111"/>
      </w:pPr>
      <w:rPr>
        <w:rFonts w:hint="default"/>
        <w:lang w:val="en-US" w:eastAsia="en-US" w:bidi="en-US"/>
      </w:rPr>
    </w:lvl>
    <w:lvl w:ilvl="4" w:tplc="2D187648">
      <w:numFmt w:val="bullet"/>
      <w:lvlText w:val="•"/>
      <w:lvlJc w:val="left"/>
      <w:pPr>
        <w:ind w:left="1399" w:hanging="111"/>
      </w:pPr>
      <w:rPr>
        <w:rFonts w:hint="default"/>
        <w:lang w:val="en-US" w:eastAsia="en-US" w:bidi="en-US"/>
      </w:rPr>
    </w:lvl>
    <w:lvl w:ilvl="5" w:tplc="187823CC">
      <w:numFmt w:val="bullet"/>
      <w:lvlText w:val="•"/>
      <w:lvlJc w:val="left"/>
      <w:pPr>
        <w:ind w:left="1704" w:hanging="111"/>
      </w:pPr>
      <w:rPr>
        <w:rFonts w:hint="default"/>
        <w:lang w:val="en-US" w:eastAsia="en-US" w:bidi="en-US"/>
      </w:rPr>
    </w:lvl>
    <w:lvl w:ilvl="6" w:tplc="B232DA0E">
      <w:numFmt w:val="bullet"/>
      <w:lvlText w:val="•"/>
      <w:lvlJc w:val="left"/>
      <w:pPr>
        <w:ind w:left="2009" w:hanging="111"/>
      </w:pPr>
      <w:rPr>
        <w:rFonts w:hint="default"/>
        <w:lang w:val="en-US" w:eastAsia="en-US" w:bidi="en-US"/>
      </w:rPr>
    </w:lvl>
    <w:lvl w:ilvl="7" w:tplc="F2EC06A8">
      <w:numFmt w:val="bullet"/>
      <w:lvlText w:val="•"/>
      <w:lvlJc w:val="left"/>
      <w:pPr>
        <w:ind w:left="2314" w:hanging="111"/>
      </w:pPr>
      <w:rPr>
        <w:rFonts w:hint="default"/>
        <w:lang w:val="en-US" w:eastAsia="en-US" w:bidi="en-US"/>
      </w:rPr>
    </w:lvl>
    <w:lvl w:ilvl="8" w:tplc="CA50192E">
      <w:numFmt w:val="bullet"/>
      <w:lvlText w:val="•"/>
      <w:lvlJc w:val="left"/>
      <w:pPr>
        <w:ind w:left="2619" w:hanging="111"/>
      </w:pPr>
      <w:rPr>
        <w:rFonts w:hint="default"/>
        <w:lang w:val="en-US" w:eastAsia="en-US" w:bidi="en-US"/>
      </w:rPr>
    </w:lvl>
  </w:abstractNum>
  <w:abstractNum w:abstractNumId="5" w15:restartNumberingAfterBreak="0">
    <w:nsid w:val="14AD5D1D"/>
    <w:multiLevelType w:val="hybridMultilevel"/>
    <w:tmpl w:val="EC680916"/>
    <w:lvl w:ilvl="0" w:tplc="EF66A448">
      <w:numFmt w:val="bullet"/>
      <w:lvlText w:val=""/>
      <w:lvlJc w:val="left"/>
      <w:pPr>
        <w:ind w:left="835" w:hanging="360"/>
      </w:pPr>
      <w:rPr>
        <w:rFonts w:ascii="Wingdings" w:eastAsia="Wingdings" w:hAnsi="Wingdings" w:cs="Wingdings" w:hint="default"/>
        <w:w w:val="100"/>
        <w:sz w:val="21"/>
        <w:szCs w:val="21"/>
        <w:lang w:val="en-US" w:eastAsia="en-US" w:bidi="en-US"/>
      </w:rPr>
    </w:lvl>
    <w:lvl w:ilvl="1" w:tplc="FC3E6B7A">
      <w:numFmt w:val="bullet"/>
      <w:lvlText w:val="•"/>
      <w:lvlJc w:val="left"/>
      <w:pPr>
        <w:ind w:left="1548" w:hanging="360"/>
      </w:pPr>
      <w:rPr>
        <w:rFonts w:hint="default"/>
        <w:lang w:val="en-US" w:eastAsia="en-US" w:bidi="en-US"/>
      </w:rPr>
    </w:lvl>
    <w:lvl w:ilvl="2" w:tplc="A8B6BCA6">
      <w:numFmt w:val="bullet"/>
      <w:lvlText w:val="•"/>
      <w:lvlJc w:val="left"/>
      <w:pPr>
        <w:ind w:left="2257" w:hanging="360"/>
      </w:pPr>
      <w:rPr>
        <w:rFonts w:hint="default"/>
        <w:lang w:val="en-US" w:eastAsia="en-US" w:bidi="en-US"/>
      </w:rPr>
    </w:lvl>
    <w:lvl w:ilvl="3" w:tplc="A97C6B94">
      <w:numFmt w:val="bullet"/>
      <w:lvlText w:val="•"/>
      <w:lvlJc w:val="left"/>
      <w:pPr>
        <w:ind w:left="2966" w:hanging="360"/>
      </w:pPr>
      <w:rPr>
        <w:rFonts w:hint="default"/>
        <w:lang w:val="en-US" w:eastAsia="en-US" w:bidi="en-US"/>
      </w:rPr>
    </w:lvl>
    <w:lvl w:ilvl="4" w:tplc="897CC9E6">
      <w:numFmt w:val="bullet"/>
      <w:lvlText w:val="•"/>
      <w:lvlJc w:val="left"/>
      <w:pPr>
        <w:ind w:left="3675" w:hanging="360"/>
      </w:pPr>
      <w:rPr>
        <w:rFonts w:hint="default"/>
        <w:lang w:val="en-US" w:eastAsia="en-US" w:bidi="en-US"/>
      </w:rPr>
    </w:lvl>
    <w:lvl w:ilvl="5" w:tplc="28F47694">
      <w:numFmt w:val="bullet"/>
      <w:lvlText w:val="•"/>
      <w:lvlJc w:val="left"/>
      <w:pPr>
        <w:ind w:left="4384" w:hanging="360"/>
      </w:pPr>
      <w:rPr>
        <w:rFonts w:hint="default"/>
        <w:lang w:val="en-US" w:eastAsia="en-US" w:bidi="en-US"/>
      </w:rPr>
    </w:lvl>
    <w:lvl w:ilvl="6" w:tplc="8A683B0C">
      <w:numFmt w:val="bullet"/>
      <w:lvlText w:val="•"/>
      <w:lvlJc w:val="left"/>
      <w:pPr>
        <w:ind w:left="5093" w:hanging="360"/>
      </w:pPr>
      <w:rPr>
        <w:rFonts w:hint="default"/>
        <w:lang w:val="en-US" w:eastAsia="en-US" w:bidi="en-US"/>
      </w:rPr>
    </w:lvl>
    <w:lvl w:ilvl="7" w:tplc="BEFAF33A">
      <w:numFmt w:val="bullet"/>
      <w:lvlText w:val="•"/>
      <w:lvlJc w:val="left"/>
      <w:pPr>
        <w:ind w:left="5802" w:hanging="360"/>
      </w:pPr>
      <w:rPr>
        <w:rFonts w:hint="default"/>
        <w:lang w:val="en-US" w:eastAsia="en-US" w:bidi="en-US"/>
      </w:rPr>
    </w:lvl>
    <w:lvl w:ilvl="8" w:tplc="A832351E">
      <w:numFmt w:val="bullet"/>
      <w:lvlText w:val="•"/>
      <w:lvlJc w:val="left"/>
      <w:pPr>
        <w:ind w:left="6511" w:hanging="360"/>
      </w:pPr>
      <w:rPr>
        <w:rFonts w:hint="default"/>
        <w:lang w:val="en-US" w:eastAsia="en-US" w:bidi="en-US"/>
      </w:rPr>
    </w:lvl>
  </w:abstractNum>
  <w:abstractNum w:abstractNumId="6" w15:restartNumberingAfterBreak="0">
    <w:nsid w:val="194F2B8C"/>
    <w:multiLevelType w:val="hybridMultilevel"/>
    <w:tmpl w:val="B5865B1A"/>
    <w:lvl w:ilvl="0" w:tplc="556C628E">
      <w:numFmt w:val="bullet"/>
      <w:lvlText w:val=""/>
      <w:lvlJc w:val="left"/>
      <w:pPr>
        <w:ind w:left="734" w:hanging="360"/>
      </w:pPr>
      <w:rPr>
        <w:rFonts w:ascii="Wingdings" w:eastAsia="Wingdings" w:hAnsi="Wingdings" w:cs="Wingdings" w:hint="default"/>
        <w:w w:val="100"/>
        <w:sz w:val="21"/>
        <w:szCs w:val="21"/>
        <w:lang w:val="en-US" w:eastAsia="en-US" w:bidi="en-US"/>
      </w:rPr>
    </w:lvl>
    <w:lvl w:ilvl="1" w:tplc="6B5C264A">
      <w:numFmt w:val="bullet"/>
      <w:lvlText w:val="•"/>
      <w:lvlJc w:val="left"/>
      <w:pPr>
        <w:ind w:left="1459" w:hanging="360"/>
      </w:pPr>
      <w:rPr>
        <w:rFonts w:hint="default"/>
        <w:lang w:val="en-US" w:eastAsia="en-US" w:bidi="en-US"/>
      </w:rPr>
    </w:lvl>
    <w:lvl w:ilvl="2" w:tplc="51BAB3A4">
      <w:numFmt w:val="bullet"/>
      <w:lvlText w:val="•"/>
      <w:lvlJc w:val="left"/>
      <w:pPr>
        <w:ind w:left="2179" w:hanging="360"/>
      </w:pPr>
      <w:rPr>
        <w:rFonts w:hint="default"/>
        <w:lang w:val="en-US" w:eastAsia="en-US" w:bidi="en-US"/>
      </w:rPr>
    </w:lvl>
    <w:lvl w:ilvl="3" w:tplc="3740032E">
      <w:numFmt w:val="bullet"/>
      <w:lvlText w:val="•"/>
      <w:lvlJc w:val="left"/>
      <w:pPr>
        <w:ind w:left="2898" w:hanging="360"/>
      </w:pPr>
      <w:rPr>
        <w:rFonts w:hint="default"/>
        <w:lang w:val="en-US" w:eastAsia="en-US" w:bidi="en-US"/>
      </w:rPr>
    </w:lvl>
    <w:lvl w:ilvl="4" w:tplc="4A82E4D6">
      <w:numFmt w:val="bullet"/>
      <w:lvlText w:val="•"/>
      <w:lvlJc w:val="left"/>
      <w:pPr>
        <w:ind w:left="3618" w:hanging="360"/>
      </w:pPr>
      <w:rPr>
        <w:rFonts w:hint="default"/>
        <w:lang w:val="en-US" w:eastAsia="en-US" w:bidi="en-US"/>
      </w:rPr>
    </w:lvl>
    <w:lvl w:ilvl="5" w:tplc="7E46AA32">
      <w:numFmt w:val="bullet"/>
      <w:lvlText w:val="•"/>
      <w:lvlJc w:val="left"/>
      <w:pPr>
        <w:ind w:left="4338" w:hanging="360"/>
      </w:pPr>
      <w:rPr>
        <w:rFonts w:hint="default"/>
        <w:lang w:val="en-US" w:eastAsia="en-US" w:bidi="en-US"/>
      </w:rPr>
    </w:lvl>
    <w:lvl w:ilvl="6" w:tplc="CDC6B4BE">
      <w:numFmt w:val="bullet"/>
      <w:lvlText w:val="•"/>
      <w:lvlJc w:val="left"/>
      <w:pPr>
        <w:ind w:left="5057" w:hanging="360"/>
      </w:pPr>
      <w:rPr>
        <w:rFonts w:hint="default"/>
        <w:lang w:val="en-US" w:eastAsia="en-US" w:bidi="en-US"/>
      </w:rPr>
    </w:lvl>
    <w:lvl w:ilvl="7" w:tplc="673834C4">
      <w:numFmt w:val="bullet"/>
      <w:lvlText w:val="•"/>
      <w:lvlJc w:val="left"/>
      <w:pPr>
        <w:ind w:left="5777" w:hanging="360"/>
      </w:pPr>
      <w:rPr>
        <w:rFonts w:hint="default"/>
        <w:lang w:val="en-US" w:eastAsia="en-US" w:bidi="en-US"/>
      </w:rPr>
    </w:lvl>
    <w:lvl w:ilvl="8" w:tplc="CA98E03C">
      <w:numFmt w:val="bullet"/>
      <w:lvlText w:val="•"/>
      <w:lvlJc w:val="left"/>
      <w:pPr>
        <w:ind w:left="6496" w:hanging="360"/>
      </w:pPr>
      <w:rPr>
        <w:rFonts w:hint="default"/>
        <w:lang w:val="en-US" w:eastAsia="en-US" w:bidi="en-US"/>
      </w:rPr>
    </w:lvl>
  </w:abstractNum>
  <w:abstractNum w:abstractNumId="7" w15:restartNumberingAfterBreak="0">
    <w:nsid w:val="1C0D677A"/>
    <w:multiLevelType w:val="hybridMultilevel"/>
    <w:tmpl w:val="146611DC"/>
    <w:lvl w:ilvl="0" w:tplc="77A467D0">
      <w:numFmt w:val="bullet"/>
      <w:lvlText w:val=""/>
      <w:lvlJc w:val="left"/>
      <w:pPr>
        <w:ind w:left="834" w:hanging="360"/>
      </w:pPr>
      <w:rPr>
        <w:rFonts w:ascii="Symbol" w:eastAsia="Symbol" w:hAnsi="Symbol" w:cs="Symbol" w:hint="default"/>
        <w:color w:val="FFFFFF"/>
        <w:w w:val="100"/>
        <w:sz w:val="22"/>
        <w:szCs w:val="22"/>
        <w:lang w:val="en-US" w:eastAsia="en-US" w:bidi="en-US"/>
      </w:rPr>
    </w:lvl>
    <w:lvl w:ilvl="1" w:tplc="015EAAFC">
      <w:numFmt w:val="bullet"/>
      <w:lvlText w:val="•"/>
      <w:lvlJc w:val="left"/>
      <w:pPr>
        <w:ind w:left="1205" w:hanging="360"/>
      </w:pPr>
      <w:rPr>
        <w:rFonts w:hint="default"/>
        <w:lang w:val="en-US" w:eastAsia="en-US" w:bidi="en-US"/>
      </w:rPr>
    </w:lvl>
    <w:lvl w:ilvl="2" w:tplc="25DA7CB4">
      <w:numFmt w:val="bullet"/>
      <w:lvlText w:val="•"/>
      <w:lvlJc w:val="left"/>
      <w:pPr>
        <w:ind w:left="1570" w:hanging="360"/>
      </w:pPr>
      <w:rPr>
        <w:rFonts w:hint="default"/>
        <w:lang w:val="en-US" w:eastAsia="en-US" w:bidi="en-US"/>
      </w:rPr>
    </w:lvl>
    <w:lvl w:ilvl="3" w:tplc="6D3AC678">
      <w:numFmt w:val="bullet"/>
      <w:lvlText w:val="•"/>
      <w:lvlJc w:val="left"/>
      <w:pPr>
        <w:ind w:left="1935" w:hanging="360"/>
      </w:pPr>
      <w:rPr>
        <w:rFonts w:hint="default"/>
        <w:lang w:val="en-US" w:eastAsia="en-US" w:bidi="en-US"/>
      </w:rPr>
    </w:lvl>
    <w:lvl w:ilvl="4" w:tplc="9A1238EE">
      <w:numFmt w:val="bullet"/>
      <w:lvlText w:val="•"/>
      <w:lvlJc w:val="left"/>
      <w:pPr>
        <w:ind w:left="2300" w:hanging="360"/>
      </w:pPr>
      <w:rPr>
        <w:rFonts w:hint="default"/>
        <w:lang w:val="en-US" w:eastAsia="en-US" w:bidi="en-US"/>
      </w:rPr>
    </w:lvl>
    <w:lvl w:ilvl="5" w:tplc="5F001F92">
      <w:numFmt w:val="bullet"/>
      <w:lvlText w:val="•"/>
      <w:lvlJc w:val="left"/>
      <w:pPr>
        <w:ind w:left="2665" w:hanging="360"/>
      </w:pPr>
      <w:rPr>
        <w:rFonts w:hint="default"/>
        <w:lang w:val="en-US" w:eastAsia="en-US" w:bidi="en-US"/>
      </w:rPr>
    </w:lvl>
    <w:lvl w:ilvl="6" w:tplc="667AB70E">
      <w:numFmt w:val="bullet"/>
      <w:lvlText w:val="•"/>
      <w:lvlJc w:val="left"/>
      <w:pPr>
        <w:ind w:left="3030" w:hanging="360"/>
      </w:pPr>
      <w:rPr>
        <w:rFonts w:hint="default"/>
        <w:lang w:val="en-US" w:eastAsia="en-US" w:bidi="en-US"/>
      </w:rPr>
    </w:lvl>
    <w:lvl w:ilvl="7" w:tplc="081C7D6A">
      <w:numFmt w:val="bullet"/>
      <w:lvlText w:val="•"/>
      <w:lvlJc w:val="left"/>
      <w:pPr>
        <w:ind w:left="3395" w:hanging="360"/>
      </w:pPr>
      <w:rPr>
        <w:rFonts w:hint="default"/>
        <w:lang w:val="en-US" w:eastAsia="en-US" w:bidi="en-US"/>
      </w:rPr>
    </w:lvl>
    <w:lvl w:ilvl="8" w:tplc="B0486DD6">
      <w:numFmt w:val="bullet"/>
      <w:lvlText w:val="•"/>
      <w:lvlJc w:val="left"/>
      <w:pPr>
        <w:ind w:left="3760" w:hanging="360"/>
      </w:pPr>
      <w:rPr>
        <w:rFonts w:hint="default"/>
        <w:lang w:val="en-US" w:eastAsia="en-US" w:bidi="en-US"/>
      </w:rPr>
    </w:lvl>
  </w:abstractNum>
  <w:abstractNum w:abstractNumId="8" w15:restartNumberingAfterBreak="0">
    <w:nsid w:val="1EBB1BC9"/>
    <w:multiLevelType w:val="hybridMultilevel"/>
    <w:tmpl w:val="422AC6B8"/>
    <w:lvl w:ilvl="0" w:tplc="3B3A9468">
      <w:numFmt w:val="bullet"/>
      <w:lvlText w:val="•"/>
      <w:lvlJc w:val="left"/>
      <w:pPr>
        <w:ind w:left="175" w:hanging="111"/>
      </w:pPr>
      <w:rPr>
        <w:rFonts w:ascii="Calibri" w:eastAsia="Calibri" w:hAnsi="Calibri" w:cs="Calibri" w:hint="default"/>
        <w:w w:val="100"/>
        <w:sz w:val="20"/>
        <w:szCs w:val="20"/>
        <w:lang w:val="en-US" w:eastAsia="en-US" w:bidi="en-US"/>
      </w:rPr>
    </w:lvl>
    <w:lvl w:ilvl="1" w:tplc="D5B2C178">
      <w:numFmt w:val="bullet"/>
      <w:lvlText w:val="•"/>
      <w:lvlJc w:val="left"/>
      <w:pPr>
        <w:ind w:left="486" w:hanging="111"/>
      </w:pPr>
      <w:rPr>
        <w:rFonts w:hint="default"/>
        <w:lang w:val="en-US" w:eastAsia="en-US" w:bidi="en-US"/>
      </w:rPr>
    </w:lvl>
    <w:lvl w:ilvl="2" w:tplc="B1BA9BE6">
      <w:numFmt w:val="bullet"/>
      <w:lvlText w:val="•"/>
      <w:lvlJc w:val="left"/>
      <w:pPr>
        <w:ind w:left="792" w:hanging="111"/>
      </w:pPr>
      <w:rPr>
        <w:rFonts w:hint="default"/>
        <w:lang w:val="en-US" w:eastAsia="en-US" w:bidi="en-US"/>
      </w:rPr>
    </w:lvl>
    <w:lvl w:ilvl="3" w:tplc="51B87BA6">
      <w:numFmt w:val="bullet"/>
      <w:lvlText w:val="•"/>
      <w:lvlJc w:val="left"/>
      <w:pPr>
        <w:ind w:left="1098" w:hanging="111"/>
      </w:pPr>
      <w:rPr>
        <w:rFonts w:hint="default"/>
        <w:lang w:val="en-US" w:eastAsia="en-US" w:bidi="en-US"/>
      </w:rPr>
    </w:lvl>
    <w:lvl w:ilvl="4" w:tplc="F7DE8430">
      <w:numFmt w:val="bullet"/>
      <w:lvlText w:val="•"/>
      <w:lvlJc w:val="left"/>
      <w:pPr>
        <w:ind w:left="1404" w:hanging="111"/>
      </w:pPr>
      <w:rPr>
        <w:rFonts w:hint="default"/>
        <w:lang w:val="en-US" w:eastAsia="en-US" w:bidi="en-US"/>
      </w:rPr>
    </w:lvl>
    <w:lvl w:ilvl="5" w:tplc="8CFC2C94">
      <w:numFmt w:val="bullet"/>
      <w:lvlText w:val="•"/>
      <w:lvlJc w:val="left"/>
      <w:pPr>
        <w:ind w:left="1711" w:hanging="111"/>
      </w:pPr>
      <w:rPr>
        <w:rFonts w:hint="default"/>
        <w:lang w:val="en-US" w:eastAsia="en-US" w:bidi="en-US"/>
      </w:rPr>
    </w:lvl>
    <w:lvl w:ilvl="6" w:tplc="79680EA0">
      <w:numFmt w:val="bullet"/>
      <w:lvlText w:val="•"/>
      <w:lvlJc w:val="left"/>
      <w:pPr>
        <w:ind w:left="2017" w:hanging="111"/>
      </w:pPr>
      <w:rPr>
        <w:rFonts w:hint="default"/>
        <w:lang w:val="en-US" w:eastAsia="en-US" w:bidi="en-US"/>
      </w:rPr>
    </w:lvl>
    <w:lvl w:ilvl="7" w:tplc="864EC79A">
      <w:numFmt w:val="bullet"/>
      <w:lvlText w:val="•"/>
      <w:lvlJc w:val="left"/>
      <w:pPr>
        <w:ind w:left="2323" w:hanging="111"/>
      </w:pPr>
      <w:rPr>
        <w:rFonts w:hint="default"/>
        <w:lang w:val="en-US" w:eastAsia="en-US" w:bidi="en-US"/>
      </w:rPr>
    </w:lvl>
    <w:lvl w:ilvl="8" w:tplc="D61ED168">
      <w:numFmt w:val="bullet"/>
      <w:lvlText w:val="•"/>
      <w:lvlJc w:val="left"/>
      <w:pPr>
        <w:ind w:left="2629" w:hanging="111"/>
      </w:pPr>
      <w:rPr>
        <w:rFonts w:hint="default"/>
        <w:lang w:val="en-US" w:eastAsia="en-US" w:bidi="en-US"/>
      </w:rPr>
    </w:lvl>
  </w:abstractNum>
  <w:abstractNum w:abstractNumId="9" w15:restartNumberingAfterBreak="0">
    <w:nsid w:val="242F471A"/>
    <w:multiLevelType w:val="hybridMultilevel"/>
    <w:tmpl w:val="08F26550"/>
    <w:lvl w:ilvl="0" w:tplc="0E0C55E0">
      <w:numFmt w:val="bullet"/>
      <w:lvlText w:val=""/>
      <w:lvlJc w:val="left"/>
      <w:pPr>
        <w:ind w:left="900" w:hanging="360"/>
      </w:pPr>
      <w:rPr>
        <w:rFonts w:hint="default"/>
        <w:w w:val="100"/>
        <w:lang w:val="en-US" w:eastAsia="en-US" w:bidi="en-US"/>
      </w:rPr>
    </w:lvl>
    <w:lvl w:ilvl="1" w:tplc="0BDA0CA6">
      <w:numFmt w:val="bullet"/>
      <w:lvlText w:val=""/>
      <w:lvlJc w:val="left"/>
      <w:pPr>
        <w:ind w:left="1009" w:hanging="360"/>
      </w:pPr>
      <w:rPr>
        <w:rFonts w:ascii="Symbol" w:eastAsia="Symbol" w:hAnsi="Symbol" w:cs="Symbol" w:hint="default"/>
        <w:color w:val="EC7C30"/>
        <w:w w:val="99"/>
        <w:sz w:val="26"/>
        <w:szCs w:val="26"/>
        <w:lang w:val="en-US" w:eastAsia="en-US" w:bidi="en-US"/>
      </w:rPr>
    </w:lvl>
    <w:lvl w:ilvl="2" w:tplc="B20E2F52">
      <w:numFmt w:val="bullet"/>
      <w:lvlText w:val="•"/>
      <w:lvlJc w:val="left"/>
      <w:pPr>
        <w:ind w:left="2117" w:hanging="360"/>
      </w:pPr>
      <w:rPr>
        <w:rFonts w:hint="default"/>
        <w:lang w:val="en-US" w:eastAsia="en-US" w:bidi="en-US"/>
      </w:rPr>
    </w:lvl>
    <w:lvl w:ilvl="3" w:tplc="ACAE2DBA">
      <w:numFmt w:val="bullet"/>
      <w:lvlText w:val="•"/>
      <w:lvlJc w:val="left"/>
      <w:pPr>
        <w:ind w:left="3235" w:hanging="360"/>
      </w:pPr>
      <w:rPr>
        <w:rFonts w:hint="default"/>
        <w:lang w:val="en-US" w:eastAsia="en-US" w:bidi="en-US"/>
      </w:rPr>
    </w:lvl>
    <w:lvl w:ilvl="4" w:tplc="C53C23E2">
      <w:numFmt w:val="bullet"/>
      <w:lvlText w:val="•"/>
      <w:lvlJc w:val="left"/>
      <w:pPr>
        <w:ind w:left="4353" w:hanging="360"/>
      </w:pPr>
      <w:rPr>
        <w:rFonts w:hint="default"/>
        <w:lang w:val="en-US" w:eastAsia="en-US" w:bidi="en-US"/>
      </w:rPr>
    </w:lvl>
    <w:lvl w:ilvl="5" w:tplc="F7284D74">
      <w:numFmt w:val="bullet"/>
      <w:lvlText w:val="•"/>
      <w:lvlJc w:val="left"/>
      <w:pPr>
        <w:ind w:left="5471" w:hanging="360"/>
      </w:pPr>
      <w:rPr>
        <w:rFonts w:hint="default"/>
        <w:lang w:val="en-US" w:eastAsia="en-US" w:bidi="en-US"/>
      </w:rPr>
    </w:lvl>
    <w:lvl w:ilvl="6" w:tplc="D8666CE2">
      <w:numFmt w:val="bullet"/>
      <w:lvlText w:val="•"/>
      <w:lvlJc w:val="left"/>
      <w:pPr>
        <w:ind w:left="6588" w:hanging="360"/>
      </w:pPr>
      <w:rPr>
        <w:rFonts w:hint="default"/>
        <w:lang w:val="en-US" w:eastAsia="en-US" w:bidi="en-US"/>
      </w:rPr>
    </w:lvl>
    <w:lvl w:ilvl="7" w:tplc="A4861D8C">
      <w:numFmt w:val="bullet"/>
      <w:lvlText w:val="•"/>
      <w:lvlJc w:val="left"/>
      <w:pPr>
        <w:ind w:left="7706" w:hanging="360"/>
      </w:pPr>
      <w:rPr>
        <w:rFonts w:hint="default"/>
        <w:lang w:val="en-US" w:eastAsia="en-US" w:bidi="en-US"/>
      </w:rPr>
    </w:lvl>
    <w:lvl w:ilvl="8" w:tplc="E2E061AC">
      <w:numFmt w:val="bullet"/>
      <w:lvlText w:val="•"/>
      <w:lvlJc w:val="left"/>
      <w:pPr>
        <w:ind w:left="8824" w:hanging="360"/>
      </w:pPr>
      <w:rPr>
        <w:rFonts w:hint="default"/>
        <w:lang w:val="en-US" w:eastAsia="en-US" w:bidi="en-US"/>
      </w:rPr>
    </w:lvl>
  </w:abstractNum>
  <w:abstractNum w:abstractNumId="10" w15:restartNumberingAfterBreak="0">
    <w:nsid w:val="24B160D5"/>
    <w:multiLevelType w:val="hybridMultilevel"/>
    <w:tmpl w:val="212A9E00"/>
    <w:lvl w:ilvl="0" w:tplc="ED764ACE">
      <w:numFmt w:val="bullet"/>
      <w:lvlText w:val=""/>
      <w:lvlJc w:val="left"/>
      <w:pPr>
        <w:ind w:left="835" w:hanging="360"/>
      </w:pPr>
      <w:rPr>
        <w:rFonts w:ascii="Wingdings" w:eastAsia="Wingdings" w:hAnsi="Wingdings" w:cs="Wingdings" w:hint="default"/>
        <w:w w:val="100"/>
        <w:sz w:val="21"/>
        <w:szCs w:val="21"/>
        <w:lang w:val="en-US" w:eastAsia="en-US" w:bidi="en-US"/>
      </w:rPr>
    </w:lvl>
    <w:lvl w:ilvl="1" w:tplc="1CD80182">
      <w:numFmt w:val="bullet"/>
      <w:lvlText w:val="•"/>
      <w:lvlJc w:val="left"/>
      <w:pPr>
        <w:ind w:left="1548" w:hanging="360"/>
      </w:pPr>
      <w:rPr>
        <w:rFonts w:hint="default"/>
        <w:lang w:val="en-US" w:eastAsia="en-US" w:bidi="en-US"/>
      </w:rPr>
    </w:lvl>
    <w:lvl w:ilvl="2" w:tplc="2AEC18B2">
      <w:numFmt w:val="bullet"/>
      <w:lvlText w:val="•"/>
      <w:lvlJc w:val="left"/>
      <w:pPr>
        <w:ind w:left="2257" w:hanging="360"/>
      </w:pPr>
      <w:rPr>
        <w:rFonts w:hint="default"/>
        <w:lang w:val="en-US" w:eastAsia="en-US" w:bidi="en-US"/>
      </w:rPr>
    </w:lvl>
    <w:lvl w:ilvl="3" w:tplc="BE82FD32">
      <w:numFmt w:val="bullet"/>
      <w:lvlText w:val="•"/>
      <w:lvlJc w:val="left"/>
      <w:pPr>
        <w:ind w:left="2966" w:hanging="360"/>
      </w:pPr>
      <w:rPr>
        <w:rFonts w:hint="default"/>
        <w:lang w:val="en-US" w:eastAsia="en-US" w:bidi="en-US"/>
      </w:rPr>
    </w:lvl>
    <w:lvl w:ilvl="4" w:tplc="F766CF7A">
      <w:numFmt w:val="bullet"/>
      <w:lvlText w:val="•"/>
      <w:lvlJc w:val="left"/>
      <w:pPr>
        <w:ind w:left="3675" w:hanging="360"/>
      </w:pPr>
      <w:rPr>
        <w:rFonts w:hint="default"/>
        <w:lang w:val="en-US" w:eastAsia="en-US" w:bidi="en-US"/>
      </w:rPr>
    </w:lvl>
    <w:lvl w:ilvl="5" w:tplc="F0629BD2">
      <w:numFmt w:val="bullet"/>
      <w:lvlText w:val="•"/>
      <w:lvlJc w:val="left"/>
      <w:pPr>
        <w:ind w:left="4384" w:hanging="360"/>
      </w:pPr>
      <w:rPr>
        <w:rFonts w:hint="default"/>
        <w:lang w:val="en-US" w:eastAsia="en-US" w:bidi="en-US"/>
      </w:rPr>
    </w:lvl>
    <w:lvl w:ilvl="6" w:tplc="3ABA5D24">
      <w:numFmt w:val="bullet"/>
      <w:lvlText w:val="•"/>
      <w:lvlJc w:val="left"/>
      <w:pPr>
        <w:ind w:left="5093" w:hanging="360"/>
      </w:pPr>
      <w:rPr>
        <w:rFonts w:hint="default"/>
        <w:lang w:val="en-US" w:eastAsia="en-US" w:bidi="en-US"/>
      </w:rPr>
    </w:lvl>
    <w:lvl w:ilvl="7" w:tplc="BA281A64">
      <w:numFmt w:val="bullet"/>
      <w:lvlText w:val="•"/>
      <w:lvlJc w:val="left"/>
      <w:pPr>
        <w:ind w:left="5802" w:hanging="360"/>
      </w:pPr>
      <w:rPr>
        <w:rFonts w:hint="default"/>
        <w:lang w:val="en-US" w:eastAsia="en-US" w:bidi="en-US"/>
      </w:rPr>
    </w:lvl>
    <w:lvl w:ilvl="8" w:tplc="C320443E">
      <w:numFmt w:val="bullet"/>
      <w:lvlText w:val="•"/>
      <w:lvlJc w:val="left"/>
      <w:pPr>
        <w:ind w:left="6511" w:hanging="360"/>
      </w:pPr>
      <w:rPr>
        <w:rFonts w:hint="default"/>
        <w:lang w:val="en-US" w:eastAsia="en-US" w:bidi="en-US"/>
      </w:rPr>
    </w:lvl>
  </w:abstractNum>
  <w:abstractNum w:abstractNumId="11" w15:restartNumberingAfterBreak="0">
    <w:nsid w:val="254E4ACD"/>
    <w:multiLevelType w:val="hybridMultilevel"/>
    <w:tmpl w:val="E0EC56AE"/>
    <w:lvl w:ilvl="0" w:tplc="A998D928">
      <w:numFmt w:val="bullet"/>
      <w:lvlText w:val="•"/>
      <w:lvlJc w:val="left"/>
      <w:pPr>
        <w:ind w:left="174" w:hanging="111"/>
      </w:pPr>
      <w:rPr>
        <w:rFonts w:ascii="Calibri" w:eastAsia="Calibri" w:hAnsi="Calibri" w:cs="Calibri" w:hint="default"/>
        <w:w w:val="100"/>
        <w:sz w:val="20"/>
        <w:szCs w:val="20"/>
        <w:lang w:val="en-US" w:eastAsia="en-US" w:bidi="en-US"/>
      </w:rPr>
    </w:lvl>
    <w:lvl w:ilvl="1" w:tplc="91923C34">
      <w:numFmt w:val="bullet"/>
      <w:lvlText w:val="•"/>
      <w:lvlJc w:val="left"/>
      <w:pPr>
        <w:ind w:left="476" w:hanging="111"/>
      </w:pPr>
      <w:rPr>
        <w:rFonts w:hint="default"/>
        <w:lang w:val="en-US" w:eastAsia="en-US" w:bidi="en-US"/>
      </w:rPr>
    </w:lvl>
    <w:lvl w:ilvl="2" w:tplc="0DB8C022">
      <w:numFmt w:val="bullet"/>
      <w:lvlText w:val="•"/>
      <w:lvlJc w:val="left"/>
      <w:pPr>
        <w:ind w:left="772" w:hanging="111"/>
      </w:pPr>
      <w:rPr>
        <w:rFonts w:hint="default"/>
        <w:lang w:val="en-US" w:eastAsia="en-US" w:bidi="en-US"/>
      </w:rPr>
    </w:lvl>
    <w:lvl w:ilvl="3" w:tplc="9238027E">
      <w:numFmt w:val="bullet"/>
      <w:lvlText w:val="•"/>
      <w:lvlJc w:val="left"/>
      <w:pPr>
        <w:ind w:left="1068" w:hanging="111"/>
      </w:pPr>
      <w:rPr>
        <w:rFonts w:hint="default"/>
        <w:lang w:val="en-US" w:eastAsia="en-US" w:bidi="en-US"/>
      </w:rPr>
    </w:lvl>
    <w:lvl w:ilvl="4" w:tplc="1D7451A6">
      <w:numFmt w:val="bullet"/>
      <w:lvlText w:val="•"/>
      <w:lvlJc w:val="left"/>
      <w:pPr>
        <w:ind w:left="1365" w:hanging="111"/>
      </w:pPr>
      <w:rPr>
        <w:rFonts w:hint="default"/>
        <w:lang w:val="en-US" w:eastAsia="en-US" w:bidi="en-US"/>
      </w:rPr>
    </w:lvl>
    <w:lvl w:ilvl="5" w:tplc="D9565E2C">
      <w:numFmt w:val="bullet"/>
      <w:lvlText w:val="•"/>
      <w:lvlJc w:val="left"/>
      <w:pPr>
        <w:ind w:left="1661" w:hanging="111"/>
      </w:pPr>
      <w:rPr>
        <w:rFonts w:hint="default"/>
        <w:lang w:val="en-US" w:eastAsia="en-US" w:bidi="en-US"/>
      </w:rPr>
    </w:lvl>
    <w:lvl w:ilvl="6" w:tplc="3264B2E6">
      <w:numFmt w:val="bullet"/>
      <w:lvlText w:val="•"/>
      <w:lvlJc w:val="left"/>
      <w:pPr>
        <w:ind w:left="1957" w:hanging="111"/>
      </w:pPr>
      <w:rPr>
        <w:rFonts w:hint="default"/>
        <w:lang w:val="en-US" w:eastAsia="en-US" w:bidi="en-US"/>
      </w:rPr>
    </w:lvl>
    <w:lvl w:ilvl="7" w:tplc="BF9A0028">
      <w:numFmt w:val="bullet"/>
      <w:lvlText w:val="•"/>
      <w:lvlJc w:val="left"/>
      <w:pPr>
        <w:ind w:left="2253" w:hanging="111"/>
      </w:pPr>
      <w:rPr>
        <w:rFonts w:hint="default"/>
        <w:lang w:val="en-US" w:eastAsia="en-US" w:bidi="en-US"/>
      </w:rPr>
    </w:lvl>
    <w:lvl w:ilvl="8" w:tplc="649E98F0">
      <w:numFmt w:val="bullet"/>
      <w:lvlText w:val="•"/>
      <w:lvlJc w:val="left"/>
      <w:pPr>
        <w:ind w:left="2550" w:hanging="111"/>
      </w:pPr>
      <w:rPr>
        <w:rFonts w:hint="default"/>
        <w:lang w:val="en-US" w:eastAsia="en-US" w:bidi="en-US"/>
      </w:rPr>
    </w:lvl>
  </w:abstractNum>
  <w:abstractNum w:abstractNumId="12" w15:restartNumberingAfterBreak="0">
    <w:nsid w:val="2ADE32B6"/>
    <w:multiLevelType w:val="hybridMultilevel"/>
    <w:tmpl w:val="7428A89E"/>
    <w:lvl w:ilvl="0" w:tplc="486249CC">
      <w:numFmt w:val="bullet"/>
      <w:lvlText w:val=""/>
      <w:lvlJc w:val="left"/>
      <w:pPr>
        <w:ind w:left="835" w:hanging="360"/>
      </w:pPr>
      <w:rPr>
        <w:rFonts w:ascii="Wingdings" w:eastAsia="Wingdings" w:hAnsi="Wingdings" w:cs="Wingdings" w:hint="default"/>
        <w:w w:val="100"/>
        <w:sz w:val="21"/>
        <w:szCs w:val="21"/>
        <w:lang w:val="en-US" w:eastAsia="en-US" w:bidi="en-US"/>
      </w:rPr>
    </w:lvl>
    <w:lvl w:ilvl="1" w:tplc="75B06B24">
      <w:numFmt w:val="bullet"/>
      <w:lvlText w:val="•"/>
      <w:lvlJc w:val="left"/>
      <w:pPr>
        <w:ind w:left="1548" w:hanging="360"/>
      </w:pPr>
      <w:rPr>
        <w:rFonts w:hint="default"/>
        <w:lang w:val="en-US" w:eastAsia="en-US" w:bidi="en-US"/>
      </w:rPr>
    </w:lvl>
    <w:lvl w:ilvl="2" w:tplc="B0F679AC">
      <w:numFmt w:val="bullet"/>
      <w:lvlText w:val="•"/>
      <w:lvlJc w:val="left"/>
      <w:pPr>
        <w:ind w:left="2257" w:hanging="360"/>
      </w:pPr>
      <w:rPr>
        <w:rFonts w:hint="default"/>
        <w:lang w:val="en-US" w:eastAsia="en-US" w:bidi="en-US"/>
      </w:rPr>
    </w:lvl>
    <w:lvl w:ilvl="3" w:tplc="5CF48A12">
      <w:numFmt w:val="bullet"/>
      <w:lvlText w:val="•"/>
      <w:lvlJc w:val="left"/>
      <w:pPr>
        <w:ind w:left="2966" w:hanging="360"/>
      </w:pPr>
      <w:rPr>
        <w:rFonts w:hint="default"/>
        <w:lang w:val="en-US" w:eastAsia="en-US" w:bidi="en-US"/>
      </w:rPr>
    </w:lvl>
    <w:lvl w:ilvl="4" w:tplc="64600D16">
      <w:numFmt w:val="bullet"/>
      <w:lvlText w:val="•"/>
      <w:lvlJc w:val="left"/>
      <w:pPr>
        <w:ind w:left="3675" w:hanging="360"/>
      </w:pPr>
      <w:rPr>
        <w:rFonts w:hint="default"/>
        <w:lang w:val="en-US" w:eastAsia="en-US" w:bidi="en-US"/>
      </w:rPr>
    </w:lvl>
    <w:lvl w:ilvl="5" w:tplc="73588D7A">
      <w:numFmt w:val="bullet"/>
      <w:lvlText w:val="•"/>
      <w:lvlJc w:val="left"/>
      <w:pPr>
        <w:ind w:left="4384" w:hanging="360"/>
      </w:pPr>
      <w:rPr>
        <w:rFonts w:hint="default"/>
        <w:lang w:val="en-US" w:eastAsia="en-US" w:bidi="en-US"/>
      </w:rPr>
    </w:lvl>
    <w:lvl w:ilvl="6" w:tplc="E98065F8">
      <w:numFmt w:val="bullet"/>
      <w:lvlText w:val="•"/>
      <w:lvlJc w:val="left"/>
      <w:pPr>
        <w:ind w:left="5093" w:hanging="360"/>
      </w:pPr>
      <w:rPr>
        <w:rFonts w:hint="default"/>
        <w:lang w:val="en-US" w:eastAsia="en-US" w:bidi="en-US"/>
      </w:rPr>
    </w:lvl>
    <w:lvl w:ilvl="7" w:tplc="60365F0C">
      <w:numFmt w:val="bullet"/>
      <w:lvlText w:val="•"/>
      <w:lvlJc w:val="left"/>
      <w:pPr>
        <w:ind w:left="5802" w:hanging="360"/>
      </w:pPr>
      <w:rPr>
        <w:rFonts w:hint="default"/>
        <w:lang w:val="en-US" w:eastAsia="en-US" w:bidi="en-US"/>
      </w:rPr>
    </w:lvl>
    <w:lvl w:ilvl="8" w:tplc="AE9E7000">
      <w:numFmt w:val="bullet"/>
      <w:lvlText w:val="•"/>
      <w:lvlJc w:val="left"/>
      <w:pPr>
        <w:ind w:left="6511" w:hanging="360"/>
      </w:pPr>
      <w:rPr>
        <w:rFonts w:hint="default"/>
        <w:lang w:val="en-US" w:eastAsia="en-US" w:bidi="en-US"/>
      </w:rPr>
    </w:lvl>
  </w:abstractNum>
  <w:abstractNum w:abstractNumId="13" w15:restartNumberingAfterBreak="0">
    <w:nsid w:val="2DBB0820"/>
    <w:multiLevelType w:val="hybridMultilevel"/>
    <w:tmpl w:val="C860C0DA"/>
    <w:lvl w:ilvl="0" w:tplc="E8A24E68">
      <w:numFmt w:val="bullet"/>
      <w:lvlText w:val="•"/>
      <w:lvlJc w:val="left"/>
      <w:pPr>
        <w:ind w:left="91" w:hanging="101"/>
      </w:pPr>
      <w:rPr>
        <w:rFonts w:ascii="Calibri" w:eastAsia="Calibri" w:hAnsi="Calibri" w:cs="Calibri" w:hint="default"/>
        <w:color w:val="FFFFFF"/>
        <w:spacing w:val="1"/>
        <w:w w:val="99"/>
        <w:sz w:val="18"/>
        <w:szCs w:val="18"/>
        <w:lang w:val="en-US" w:eastAsia="en-US" w:bidi="en-US"/>
      </w:rPr>
    </w:lvl>
    <w:lvl w:ilvl="1" w:tplc="44FCC3AC">
      <w:numFmt w:val="bullet"/>
      <w:lvlText w:val="•"/>
      <w:lvlJc w:val="left"/>
      <w:pPr>
        <w:ind w:left="794" w:hanging="101"/>
      </w:pPr>
      <w:rPr>
        <w:rFonts w:hint="default"/>
        <w:lang w:val="en-US" w:eastAsia="en-US" w:bidi="en-US"/>
      </w:rPr>
    </w:lvl>
    <w:lvl w:ilvl="2" w:tplc="5790C08E">
      <w:numFmt w:val="bullet"/>
      <w:lvlText w:val="•"/>
      <w:lvlJc w:val="left"/>
      <w:pPr>
        <w:ind w:left="1489" w:hanging="101"/>
      </w:pPr>
      <w:rPr>
        <w:rFonts w:hint="default"/>
        <w:lang w:val="en-US" w:eastAsia="en-US" w:bidi="en-US"/>
      </w:rPr>
    </w:lvl>
    <w:lvl w:ilvl="3" w:tplc="B6684E70">
      <w:numFmt w:val="bullet"/>
      <w:lvlText w:val="•"/>
      <w:lvlJc w:val="left"/>
      <w:pPr>
        <w:ind w:left="2184" w:hanging="101"/>
      </w:pPr>
      <w:rPr>
        <w:rFonts w:hint="default"/>
        <w:lang w:val="en-US" w:eastAsia="en-US" w:bidi="en-US"/>
      </w:rPr>
    </w:lvl>
    <w:lvl w:ilvl="4" w:tplc="B64E3E9E">
      <w:numFmt w:val="bullet"/>
      <w:lvlText w:val="•"/>
      <w:lvlJc w:val="left"/>
      <w:pPr>
        <w:ind w:left="2879" w:hanging="101"/>
      </w:pPr>
      <w:rPr>
        <w:rFonts w:hint="default"/>
        <w:lang w:val="en-US" w:eastAsia="en-US" w:bidi="en-US"/>
      </w:rPr>
    </w:lvl>
    <w:lvl w:ilvl="5" w:tplc="C40EF376">
      <w:numFmt w:val="bullet"/>
      <w:lvlText w:val="•"/>
      <w:lvlJc w:val="left"/>
      <w:pPr>
        <w:ind w:left="3574" w:hanging="101"/>
      </w:pPr>
      <w:rPr>
        <w:rFonts w:hint="default"/>
        <w:lang w:val="en-US" w:eastAsia="en-US" w:bidi="en-US"/>
      </w:rPr>
    </w:lvl>
    <w:lvl w:ilvl="6" w:tplc="A4D4C7E8">
      <w:numFmt w:val="bullet"/>
      <w:lvlText w:val="•"/>
      <w:lvlJc w:val="left"/>
      <w:pPr>
        <w:ind w:left="4269" w:hanging="101"/>
      </w:pPr>
      <w:rPr>
        <w:rFonts w:hint="default"/>
        <w:lang w:val="en-US" w:eastAsia="en-US" w:bidi="en-US"/>
      </w:rPr>
    </w:lvl>
    <w:lvl w:ilvl="7" w:tplc="B3B26624">
      <w:numFmt w:val="bullet"/>
      <w:lvlText w:val="•"/>
      <w:lvlJc w:val="left"/>
      <w:pPr>
        <w:ind w:left="4964" w:hanging="101"/>
      </w:pPr>
      <w:rPr>
        <w:rFonts w:hint="default"/>
        <w:lang w:val="en-US" w:eastAsia="en-US" w:bidi="en-US"/>
      </w:rPr>
    </w:lvl>
    <w:lvl w:ilvl="8" w:tplc="005630E0">
      <w:numFmt w:val="bullet"/>
      <w:lvlText w:val="•"/>
      <w:lvlJc w:val="left"/>
      <w:pPr>
        <w:ind w:left="5659" w:hanging="101"/>
      </w:pPr>
      <w:rPr>
        <w:rFonts w:hint="default"/>
        <w:lang w:val="en-US" w:eastAsia="en-US" w:bidi="en-US"/>
      </w:rPr>
    </w:lvl>
  </w:abstractNum>
  <w:abstractNum w:abstractNumId="14" w15:restartNumberingAfterBreak="0">
    <w:nsid w:val="37697028"/>
    <w:multiLevelType w:val="hybridMultilevel"/>
    <w:tmpl w:val="E5AE0060"/>
    <w:lvl w:ilvl="0" w:tplc="A350CDF6">
      <w:numFmt w:val="bullet"/>
      <w:lvlText w:val=""/>
      <w:lvlJc w:val="left"/>
      <w:pPr>
        <w:ind w:left="835" w:hanging="360"/>
      </w:pPr>
      <w:rPr>
        <w:rFonts w:ascii="Wingdings" w:eastAsia="Wingdings" w:hAnsi="Wingdings" w:cs="Wingdings" w:hint="default"/>
        <w:w w:val="100"/>
        <w:sz w:val="21"/>
        <w:szCs w:val="21"/>
        <w:lang w:val="en-US" w:eastAsia="en-US" w:bidi="en-US"/>
      </w:rPr>
    </w:lvl>
    <w:lvl w:ilvl="1" w:tplc="F606F198">
      <w:numFmt w:val="bullet"/>
      <w:lvlText w:val="•"/>
      <w:lvlJc w:val="left"/>
      <w:pPr>
        <w:ind w:left="1548" w:hanging="360"/>
      </w:pPr>
      <w:rPr>
        <w:rFonts w:hint="default"/>
        <w:lang w:val="en-US" w:eastAsia="en-US" w:bidi="en-US"/>
      </w:rPr>
    </w:lvl>
    <w:lvl w:ilvl="2" w:tplc="EAAE91DE">
      <w:numFmt w:val="bullet"/>
      <w:lvlText w:val="•"/>
      <w:lvlJc w:val="left"/>
      <w:pPr>
        <w:ind w:left="2257" w:hanging="360"/>
      </w:pPr>
      <w:rPr>
        <w:rFonts w:hint="default"/>
        <w:lang w:val="en-US" w:eastAsia="en-US" w:bidi="en-US"/>
      </w:rPr>
    </w:lvl>
    <w:lvl w:ilvl="3" w:tplc="55C258B6">
      <w:numFmt w:val="bullet"/>
      <w:lvlText w:val="•"/>
      <w:lvlJc w:val="left"/>
      <w:pPr>
        <w:ind w:left="2966" w:hanging="360"/>
      </w:pPr>
      <w:rPr>
        <w:rFonts w:hint="default"/>
        <w:lang w:val="en-US" w:eastAsia="en-US" w:bidi="en-US"/>
      </w:rPr>
    </w:lvl>
    <w:lvl w:ilvl="4" w:tplc="CDACD8FC">
      <w:numFmt w:val="bullet"/>
      <w:lvlText w:val="•"/>
      <w:lvlJc w:val="left"/>
      <w:pPr>
        <w:ind w:left="3675" w:hanging="360"/>
      </w:pPr>
      <w:rPr>
        <w:rFonts w:hint="default"/>
        <w:lang w:val="en-US" w:eastAsia="en-US" w:bidi="en-US"/>
      </w:rPr>
    </w:lvl>
    <w:lvl w:ilvl="5" w:tplc="E3363F10">
      <w:numFmt w:val="bullet"/>
      <w:lvlText w:val="•"/>
      <w:lvlJc w:val="left"/>
      <w:pPr>
        <w:ind w:left="4384" w:hanging="360"/>
      </w:pPr>
      <w:rPr>
        <w:rFonts w:hint="default"/>
        <w:lang w:val="en-US" w:eastAsia="en-US" w:bidi="en-US"/>
      </w:rPr>
    </w:lvl>
    <w:lvl w:ilvl="6" w:tplc="9564A1BE">
      <w:numFmt w:val="bullet"/>
      <w:lvlText w:val="•"/>
      <w:lvlJc w:val="left"/>
      <w:pPr>
        <w:ind w:left="5093" w:hanging="360"/>
      </w:pPr>
      <w:rPr>
        <w:rFonts w:hint="default"/>
        <w:lang w:val="en-US" w:eastAsia="en-US" w:bidi="en-US"/>
      </w:rPr>
    </w:lvl>
    <w:lvl w:ilvl="7" w:tplc="5EF44A22">
      <w:numFmt w:val="bullet"/>
      <w:lvlText w:val="•"/>
      <w:lvlJc w:val="left"/>
      <w:pPr>
        <w:ind w:left="5802" w:hanging="360"/>
      </w:pPr>
      <w:rPr>
        <w:rFonts w:hint="default"/>
        <w:lang w:val="en-US" w:eastAsia="en-US" w:bidi="en-US"/>
      </w:rPr>
    </w:lvl>
    <w:lvl w:ilvl="8" w:tplc="51EEA89A">
      <w:numFmt w:val="bullet"/>
      <w:lvlText w:val="•"/>
      <w:lvlJc w:val="left"/>
      <w:pPr>
        <w:ind w:left="6511" w:hanging="360"/>
      </w:pPr>
      <w:rPr>
        <w:rFonts w:hint="default"/>
        <w:lang w:val="en-US" w:eastAsia="en-US" w:bidi="en-US"/>
      </w:rPr>
    </w:lvl>
  </w:abstractNum>
  <w:abstractNum w:abstractNumId="15" w15:restartNumberingAfterBreak="0">
    <w:nsid w:val="3A0F200C"/>
    <w:multiLevelType w:val="hybridMultilevel"/>
    <w:tmpl w:val="4CA0180C"/>
    <w:lvl w:ilvl="0" w:tplc="C88406E0">
      <w:numFmt w:val="bullet"/>
      <w:lvlText w:val="•"/>
      <w:lvlJc w:val="left"/>
      <w:pPr>
        <w:ind w:left="174" w:hanging="111"/>
      </w:pPr>
      <w:rPr>
        <w:rFonts w:ascii="Calibri" w:eastAsia="Calibri" w:hAnsi="Calibri" w:cs="Calibri" w:hint="default"/>
        <w:spacing w:val="-5"/>
        <w:w w:val="100"/>
        <w:sz w:val="20"/>
        <w:szCs w:val="20"/>
        <w:lang w:val="en-US" w:eastAsia="en-US" w:bidi="en-US"/>
      </w:rPr>
    </w:lvl>
    <w:lvl w:ilvl="1" w:tplc="2E92F8C0">
      <w:numFmt w:val="bullet"/>
      <w:lvlText w:val="•"/>
      <w:lvlJc w:val="left"/>
      <w:pPr>
        <w:ind w:left="476" w:hanging="111"/>
      </w:pPr>
      <w:rPr>
        <w:rFonts w:hint="default"/>
        <w:lang w:val="en-US" w:eastAsia="en-US" w:bidi="en-US"/>
      </w:rPr>
    </w:lvl>
    <w:lvl w:ilvl="2" w:tplc="6E9AA4F6">
      <w:numFmt w:val="bullet"/>
      <w:lvlText w:val="•"/>
      <w:lvlJc w:val="left"/>
      <w:pPr>
        <w:ind w:left="772" w:hanging="111"/>
      </w:pPr>
      <w:rPr>
        <w:rFonts w:hint="default"/>
        <w:lang w:val="en-US" w:eastAsia="en-US" w:bidi="en-US"/>
      </w:rPr>
    </w:lvl>
    <w:lvl w:ilvl="3" w:tplc="F87C3836">
      <w:numFmt w:val="bullet"/>
      <w:lvlText w:val="•"/>
      <w:lvlJc w:val="left"/>
      <w:pPr>
        <w:ind w:left="1068" w:hanging="111"/>
      </w:pPr>
      <w:rPr>
        <w:rFonts w:hint="default"/>
        <w:lang w:val="en-US" w:eastAsia="en-US" w:bidi="en-US"/>
      </w:rPr>
    </w:lvl>
    <w:lvl w:ilvl="4" w:tplc="DF78A22A">
      <w:numFmt w:val="bullet"/>
      <w:lvlText w:val="•"/>
      <w:lvlJc w:val="left"/>
      <w:pPr>
        <w:ind w:left="1365" w:hanging="111"/>
      </w:pPr>
      <w:rPr>
        <w:rFonts w:hint="default"/>
        <w:lang w:val="en-US" w:eastAsia="en-US" w:bidi="en-US"/>
      </w:rPr>
    </w:lvl>
    <w:lvl w:ilvl="5" w:tplc="9C04E5F2">
      <w:numFmt w:val="bullet"/>
      <w:lvlText w:val="•"/>
      <w:lvlJc w:val="left"/>
      <w:pPr>
        <w:ind w:left="1661" w:hanging="111"/>
      </w:pPr>
      <w:rPr>
        <w:rFonts w:hint="default"/>
        <w:lang w:val="en-US" w:eastAsia="en-US" w:bidi="en-US"/>
      </w:rPr>
    </w:lvl>
    <w:lvl w:ilvl="6" w:tplc="3B6AA52A">
      <w:numFmt w:val="bullet"/>
      <w:lvlText w:val="•"/>
      <w:lvlJc w:val="left"/>
      <w:pPr>
        <w:ind w:left="1957" w:hanging="111"/>
      </w:pPr>
      <w:rPr>
        <w:rFonts w:hint="default"/>
        <w:lang w:val="en-US" w:eastAsia="en-US" w:bidi="en-US"/>
      </w:rPr>
    </w:lvl>
    <w:lvl w:ilvl="7" w:tplc="C8CCE198">
      <w:numFmt w:val="bullet"/>
      <w:lvlText w:val="•"/>
      <w:lvlJc w:val="left"/>
      <w:pPr>
        <w:ind w:left="2253" w:hanging="111"/>
      </w:pPr>
      <w:rPr>
        <w:rFonts w:hint="default"/>
        <w:lang w:val="en-US" w:eastAsia="en-US" w:bidi="en-US"/>
      </w:rPr>
    </w:lvl>
    <w:lvl w:ilvl="8" w:tplc="2F507508">
      <w:numFmt w:val="bullet"/>
      <w:lvlText w:val="•"/>
      <w:lvlJc w:val="left"/>
      <w:pPr>
        <w:ind w:left="2550" w:hanging="111"/>
      </w:pPr>
      <w:rPr>
        <w:rFonts w:hint="default"/>
        <w:lang w:val="en-US" w:eastAsia="en-US" w:bidi="en-US"/>
      </w:rPr>
    </w:lvl>
  </w:abstractNum>
  <w:abstractNum w:abstractNumId="16" w15:restartNumberingAfterBreak="0">
    <w:nsid w:val="41633922"/>
    <w:multiLevelType w:val="hybridMultilevel"/>
    <w:tmpl w:val="0240BE24"/>
    <w:lvl w:ilvl="0" w:tplc="E89899CA">
      <w:numFmt w:val="bullet"/>
      <w:lvlText w:val="•"/>
      <w:lvlJc w:val="left"/>
      <w:pPr>
        <w:ind w:left="173" w:hanging="111"/>
      </w:pPr>
      <w:rPr>
        <w:rFonts w:ascii="Calibri" w:eastAsia="Calibri" w:hAnsi="Calibri" w:cs="Calibri" w:hint="default"/>
        <w:w w:val="100"/>
        <w:sz w:val="20"/>
        <w:szCs w:val="20"/>
        <w:lang w:val="en-US" w:eastAsia="en-US" w:bidi="en-US"/>
      </w:rPr>
    </w:lvl>
    <w:lvl w:ilvl="1" w:tplc="881AB084">
      <w:numFmt w:val="bullet"/>
      <w:lvlText w:val="•"/>
      <w:lvlJc w:val="left"/>
      <w:pPr>
        <w:ind w:left="484" w:hanging="111"/>
      </w:pPr>
      <w:rPr>
        <w:rFonts w:hint="default"/>
        <w:lang w:val="en-US" w:eastAsia="en-US" w:bidi="en-US"/>
      </w:rPr>
    </w:lvl>
    <w:lvl w:ilvl="2" w:tplc="32183C30">
      <w:numFmt w:val="bullet"/>
      <w:lvlText w:val="•"/>
      <w:lvlJc w:val="left"/>
      <w:pPr>
        <w:ind w:left="789" w:hanging="111"/>
      </w:pPr>
      <w:rPr>
        <w:rFonts w:hint="default"/>
        <w:lang w:val="en-US" w:eastAsia="en-US" w:bidi="en-US"/>
      </w:rPr>
    </w:lvl>
    <w:lvl w:ilvl="3" w:tplc="8C144A04">
      <w:numFmt w:val="bullet"/>
      <w:lvlText w:val="•"/>
      <w:lvlJc w:val="left"/>
      <w:pPr>
        <w:ind w:left="1094" w:hanging="111"/>
      </w:pPr>
      <w:rPr>
        <w:rFonts w:hint="default"/>
        <w:lang w:val="en-US" w:eastAsia="en-US" w:bidi="en-US"/>
      </w:rPr>
    </w:lvl>
    <w:lvl w:ilvl="4" w:tplc="08841348">
      <w:numFmt w:val="bullet"/>
      <w:lvlText w:val="•"/>
      <w:lvlJc w:val="left"/>
      <w:pPr>
        <w:ind w:left="1399" w:hanging="111"/>
      </w:pPr>
      <w:rPr>
        <w:rFonts w:hint="default"/>
        <w:lang w:val="en-US" w:eastAsia="en-US" w:bidi="en-US"/>
      </w:rPr>
    </w:lvl>
    <w:lvl w:ilvl="5" w:tplc="23FCCA56">
      <w:numFmt w:val="bullet"/>
      <w:lvlText w:val="•"/>
      <w:lvlJc w:val="left"/>
      <w:pPr>
        <w:ind w:left="1704" w:hanging="111"/>
      </w:pPr>
      <w:rPr>
        <w:rFonts w:hint="default"/>
        <w:lang w:val="en-US" w:eastAsia="en-US" w:bidi="en-US"/>
      </w:rPr>
    </w:lvl>
    <w:lvl w:ilvl="6" w:tplc="BE569E8C">
      <w:numFmt w:val="bullet"/>
      <w:lvlText w:val="•"/>
      <w:lvlJc w:val="left"/>
      <w:pPr>
        <w:ind w:left="2009" w:hanging="111"/>
      </w:pPr>
      <w:rPr>
        <w:rFonts w:hint="default"/>
        <w:lang w:val="en-US" w:eastAsia="en-US" w:bidi="en-US"/>
      </w:rPr>
    </w:lvl>
    <w:lvl w:ilvl="7" w:tplc="EAB0072C">
      <w:numFmt w:val="bullet"/>
      <w:lvlText w:val="•"/>
      <w:lvlJc w:val="left"/>
      <w:pPr>
        <w:ind w:left="2314" w:hanging="111"/>
      </w:pPr>
      <w:rPr>
        <w:rFonts w:hint="default"/>
        <w:lang w:val="en-US" w:eastAsia="en-US" w:bidi="en-US"/>
      </w:rPr>
    </w:lvl>
    <w:lvl w:ilvl="8" w:tplc="625E45DA">
      <w:numFmt w:val="bullet"/>
      <w:lvlText w:val="•"/>
      <w:lvlJc w:val="left"/>
      <w:pPr>
        <w:ind w:left="2619" w:hanging="111"/>
      </w:pPr>
      <w:rPr>
        <w:rFonts w:hint="default"/>
        <w:lang w:val="en-US" w:eastAsia="en-US" w:bidi="en-US"/>
      </w:rPr>
    </w:lvl>
  </w:abstractNum>
  <w:abstractNum w:abstractNumId="17" w15:restartNumberingAfterBreak="0">
    <w:nsid w:val="42464960"/>
    <w:multiLevelType w:val="hybridMultilevel"/>
    <w:tmpl w:val="5C92ABE2"/>
    <w:lvl w:ilvl="0" w:tplc="B1A6A2E8">
      <w:numFmt w:val="bullet"/>
      <w:lvlText w:val=""/>
      <w:lvlJc w:val="left"/>
      <w:pPr>
        <w:ind w:left="1220" w:hanging="360"/>
      </w:pPr>
      <w:rPr>
        <w:rFonts w:ascii="Symbol" w:eastAsia="Symbol" w:hAnsi="Symbol" w:cs="Symbol" w:hint="default"/>
        <w:w w:val="100"/>
        <w:sz w:val="21"/>
        <w:szCs w:val="21"/>
        <w:lang w:val="en-US" w:eastAsia="en-US" w:bidi="en-US"/>
      </w:rPr>
    </w:lvl>
    <w:lvl w:ilvl="1" w:tplc="307430A6">
      <w:numFmt w:val="bullet"/>
      <w:lvlText w:val="o"/>
      <w:lvlJc w:val="left"/>
      <w:pPr>
        <w:ind w:left="1940" w:hanging="360"/>
      </w:pPr>
      <w:rPr>
        <w:rFonts w:ascii="Courier New" w:eastAsia="Courier New" w:hAnsi="Courier New" w:cs="Courier New" w:hint="default"/>
        <w:w w:val="100"/>
        <w:sz w:val="21"/>
        <w:szCs w:val="21"/>
        <w:lang w:val="en-US" w:eastAsia="en-US" w:bidi="en-US"/>
      </w:rPr>
    </w:lvl>
    <w:lvl w:ilvl="2" w:tplc="C78A762E">
      <w:numFmt w:val="bullet"/>
      <w:lvlText w:val="•"/>
      <w:lvlJc w:val="left"/>
      <w:pPr>
        <w:ind w:left="2955" w:hanging="360"/>
      </w:pPr>
      <w:rPr>
        <w:rFonts w:hint="default"/>
        <w:lang w:val="en-US" w:eastAsia="en-US" w:bidi="en-US"/>
      </w:rPr>
    </w:lvl>
    <w:lvl w:ilvl="3" w:tplc="50903A56">
      <w:numFmt w:val="bullet"/>
      <w:lvlText w:val="•"/>
      <w:lvlJc w:val="left"/>
      <w:pPr>
        <w:ind w:left="3971" w:hanging="360"/>
      </w:pPr>
      <w:rPr>
        <w:rFonts w:hint="default"/>
        <w:lang w:val="en-US" w:eastAsia="en-US" w:bidi="en-US"/>
      </w:rPr>
    </w:lvl>
    <w:lvl w:ilvl="4" w:tplc="57804A52">
      <w:numFmt w:val="bullet"/>
      <w:lvlText w:val="•"/>
      <w:lvlJc w:val="left"/>
      <w:pPr>
        <w:ind w:left="4986" w:hanging="360"/>
      </w:pPr>
      <w:rPr>
        <w:rFonts w:hint="default"/>
        <w:lang w:val="en-US" w:eastAsia="en-US" w:bidi="en-US"/>
      </w:rPr>
    </w:lvl>
    <w:lvl w:ilvl="5" w:tplc="A39661A0">
      <w:numFmt w:val="bullet"/>
      <w:lvlText w:val="•"/>
      <w:lvlJc w:val="left"/>
      <w:pPr>
        <w:ind w:left="6002" w:hanging="360"/>
      </w:pPr>
      <w:rPr>
        <w:rFonts w:hint="default"/>
        <w:lang w:val="en-US" w:eastAsia="en-US" w:bidi="en-US"/>
      </w:rPr>
    </w:lvl>
    <w:lvl w:ilvl="6" w:tplc="B7DE69BC">
      <w:numFmt w:val="bullet"/>
      <w:lvlText w:val="•"/>
      <w:lvlJc w:val="left"/>
      <w:pPr>
        <w:ind w:left="7017" w:hanging="360"/>
      </w:pPr>
      <w:rPr>
        <w:rFonts w:hint="default"/>
        <w:lang w:val="en-US" w:eastAsia="en-US" w:bidi="en-US"/>
      </w:rPr>
    </w:lvl>
    <w:lvl w:ilvl="7" w:tplc="B5003732">
      <w:numFmt w:val="bullet"/>
      <w:lvlText w:val="•"/>
      <w:lvlJc w:val="left"/>
      <w:pPr>
        <w:ind w:left="8033" w:hanging="360"/>
      </w:pPr>
      <w:rPr>
        <w:rFonts w:hint="default"/>
        <w:lang w:val="en-US" w:eastAsia="en-US" w:bidi="en-US"/>
      </w:rPr>
    </w:lvl>
    <w:lvl w:ilvl="8" w:tplc="FEC21F1C">
      <w:numFmt w:val="bullet"/>
      <w:lvlText w:val="•"/>
      <w:lvlJc w:val="left"/>
      <w:pPr>
        <w:ind w:left="9048" w:hanging="360"/>
      </w:pPr>
      <w:rPr>
        <w:rFonts w:hint="default"/>
        <w:lang w:val="en-US" w:eastAsia="en-US" w:bidi="en-US"/>
      </w:rPr>
    </w:lvl>
  </w:abstractNum>
  <w:abstractNum w:abstractNumId="18" w15:restartNumberingAfterBreak="0">
    <w:nsid w:val="42E927F6"/>
    <w:multiLevelType w:val="hybridMultilevel"/>
    <w:tmpl w:val="6402120A"/>
    <w:lvl w:ilvl="0" w:tplc="85E05908">
      <w:numFmt w:val="bullet"/>
      <w:lvlText w:val=""/>
      <w:lvlJc w:val="left"/>
      <w:pPr>
        <w:ind w:left="835" w:hanging="360"/>
      </w:pPr>
      <w:rPr>
        <w:rFonts w:ascii="Wingdings" w:eastAsia="Wingdings" w:hAnsi="Wingdings" w:cs="Wingdings" w:hint="default"/>
        <w:w w:val="100"/>
        <w:sz w:val="21"/>
        <w:szCs w:val="21"/>
        <w:lang w:val="en-US" w:eastAsia="en-US" w:bidi="en-US"/>
      </w:rPr>
    </w:lvl>
    <w:lvl w:ilvl="1" w:tplc="DE94983C">
      <w:numFmt w:val="bullet"/>
      <w:lvlText w:val="•"/>
      <w:lvlJc w:val="left"/>
      <w:pPr>
        <w:ind w:left="1548" w:hanging="360"/>
      </w:pPr>
      <w:rPr>
        <w:rFonts w:hint="default"/>
        <w:lang w:val="en-US" w:eastAsia="en-US" w:bidi="en-US"/>
      </w:rPr>
    </w:lvl>
    <w:lvl w:ilvl="2" w:tplc="A456060A">
      <w:numFmt w:val="bullet"/>
      <w:lvlText w:val="•"/>
      <w:lvlJc w:val="left"/>
      <w:pPr>
        <w:ind w:left="2257" w:hanging="360"/>
      </w:pPr>
      <w:rPr>
        <w:rFonts w:hint="default"/>
        <w:lang w:val="en-US" w:eastAsia="en-US" w:bidi="en-US"/>
      </w:rPr>
    </w:lvl>
    <w:lvl w:ilvl="3" w:tplc="0C323E82">
      <w:numFmt w:val="bullet"/>
      <w:lvlText w:val="•"/>
      <w:lvlJc w:val="left"/>
      <w:pPr>
        <w:ind w:left="2966" w:hanging="360"/>
      </w:pPr>
      <w:rPr>
        <w:rFonts w:hint="default"/>
        <w:lang w:val="en-US" w:eastAsia="en-US" w:bidi="en-US"/>
      </w:rPr>
    </w:lvl>
    <w:lvl w:ilvl="4" w:tplc="7BD2A02C">
      <w:numFmt w:val="bullet"/>
      <w:lvlText w:val="•"/>
      <w:lvlJc w:val="left"/>
      <w:pPr>
        <w:ind w:left="3675" w:hanging="360"/>
      </w:pPr>
      <w:rPr>
        <w:rFonts w:hint="default"/>
        <w:lang w:val="en-US" w:eastAsia="en-US" w:bidi="en-US"/>
      </w:rPr>
    </w:lvl>
    <w:lvl w:ilvl="5" w:tplc="66EE29EC">
      <w:numFmt w:val="bullet"/>
      <w:lvlText w:val="•"/>
      <w:lvlJc w:val="left"/>
      <w:pPr>
        <w:ind w:left="4384" w:hanging="360"/>
      </w:pPr>
      <w:rPr>
        <w:rFonts w:hint="default"/>
        <w:lang w:val="en-US" w:eastAsia="en-US" w:bidi="en-US"/>
      </w:rPr>
    </w:lvl>
    <w:lvl w:ilvl="6" w:tplc="AF10A454">
      <w:numFmt w:val="bullet"/>
      <w:lvlText w:val="•"/>
      <w:lvlJc w:val="left"/>
      <w:pPr>
        <w:ind w:left="5093" w:hanging="360"/>
      </w:pPr>
      <w:rPr>
        <w:rFonts w:hint="default"/>
        <w:lang w:val="en-US" w:eastAsia="en-US" w:bidi="en-US"/>
      </w:rPr>
    </w:lvl>
    <w:lvl w:ilvl="7" w:tplc="97507978">
      <w:numFmt w:val="bullet"/>
      <w:lvlText w:val="•"/>
      <w:lvlJc w:val="left"/>
      <w:pPr>
        <w:ind w:left="5802" w:hanging="360"/>
      </w:pPr>
      <w:rPr>
        <w:rFonts w:hint="default"/>
        <w:lang w:val="en-US" w:eastAsia="en-US" w:bidi="en-US"/>
      </w:rPr>
    </w:lvl>
    <w:lvl w:ilvl="8" w:tplc="7D70AA36">
      <w:numFmt w:val="bullet"/>
      <w:lvlText w:val="•"/>
      <w:lvlJc w:val="left"/>
      <w:pPr>
        <w:ind w:left="6511" w:hanging="360"/>
      </w:pPr>
      <w:rPr>
        <w:rFonts w:hint="default"/>
        <w:lang w:val="en-US" w:eastAsia="en-US" w:bidi="en-US"/>
      </w:rPr>
    </w:lvl>
  </w:abstractNum>
  <w:abstractNum w:abstractNumId="19" w15:restartNumberingAfterBreak="0">
    <w:nsid w:val="476C4032"/>
    <w:multiLevelType w:val="hybridMultilevel"/>
    <w:tmpl w:val="E16688B0"/>
    <w:lvl w:ilvl="0" w:tplc="6440581A">
      <w:numFmt w:val="bullet"/>
      <w:lvlText w:val=""/>
      <w:lvlJc w:val="left"/>
      <w:pPr>
        <w:ind w:left="665" w:hanging="360"/>
      </w:pPr>
      <w:rPr>
        <w:rFonts w:ascii="Symbol" w:eastAsia="Symbol" w:hAnsi="Symbol" w:cs="Symbol" w:hint="default"/>
        <w:color w:val="FFFFFF"/>
        <w:w w:val="100"/>
        <w:sz w:val="22"/>
        <w:szCs w:val="22"/>
        <w:lang w:val="en-US" w:eastAsia="en-US" w:bidi="en-US"/>
      </w:rPr>
    </w:lvl>
    <w:lvl w:ilvl="1" w:tplc="5B3C70EC">
      <w:numFmt w:val="bullet"/>
      <w:lvlText w:val="o"/>
      <w:lvlJc w:val="left"/>
      <w:pPr>
        <w:ind w:left="1385" w:hanging="360"/>
      </w:pPr>
      <w:rPr>
        <w:rFonts w:ascii="Courier New" w:eastAsia="Courier New" w:hAnsi="Courier New" w:cs="Courier New" w:hint="default"/>
        <w:color w:val="FFFFFF"/>
        <w:w w:val="100"/>
        <w:sz w:val="22"/>
        <w:szCs w:val="22"/>
        <w:lang w:val="en-US" w:eastAsia="en-US" w:bidi="en-US"/>
      </w:rPr>
    </w:lvl>
    <w:lvl w:ilvl="2" w:tplc="AAF89B5A">
      <w:numFmt w:val="bullet"/>
      <w:lvlText w:val="•"/>
      <w:lvlJc w:val="left"/>
      <w:pPr>
        <w:ind w:left="1709" w:hanging="360"/>
      </w:pPr>
      <w:rPr>
        <w:rFonts w:hint="default"/>
        <w:lang w:val="en-US" w:eastAsia="en-US" w:bidi="en-US"/>
      </w:rPr>
    </w:lvl>
    <w:lvl w:ilvl="3" w:tplc="6378534A">
      <w:numFmt w:val="bullet"/>
      <w:lvlText w:val="•"/>
      <w:lvlJc w:val="left"/>
      <w:pPr>
        <w:ind w:left="2038" w:hanging="360"/>
      </w:pPr>
      <w:rPr>
        <w:rFonts w:hint="default"/>
        <w:lang w:val="en-US" w:eastAsia="en-US" w:bidi="en-US"/>
      </w:rPr>
    </w:lvl>
    <w:lvl w:ilvl="4" w:tplc="D4BCAE1E">
      <w:numFmt w:val="bullet"/>
      <w:lvlText w:val="•"/>
      <w:lvlJc w:val="left"/>
      <w:pPr>
        <w:ind w:left="2367" w:hanging="360"/>
      </w:pPr>
      <w:rPr>
        <w:rFonts w:hint="default"/>
        <w:lang w:val="en-US" w:eastAsia="en-US" w:bidi="en-US"/>
      </w:rPr>
    </w:lvl>
    <w:lvl w:ilvl="5" w:tplc="3984DFE4">
      <w:numFmt w:val="bullet"/>
      <w:lvlText w:val="•"/>
      <w:lvlJc w:val="left"/>
      <w:pPr>
        <w:ind w:left="2696" w:hanging="360"/>
      </w:pPr>
      <w:rPr>
        <w:rFonts w:hint="default"/>
        <w:lang w:val="en-US" w:eastAsia="en-US" w:bidi="en-US"/>
      </w:rPr>
    </w:lvl>
    <w:lvl w:ilvl="6" w:tplc="F1F25806">
      <w:numFmt w:val="bullet"/>
      <w:lvlText w:val="•"/>
      <w:lvlJc w:val="left"/>
      <w:pPr>
        <w:ind w:left="3025" w:hanging="360"/>
      </w:pPr>
      <w:rPr>
        <w:rFonts w:hint="default"/>
        <w:lang w:val="en-US" w:eastAsia="en-US" w:bidi="en-US"/>
      </w:rPr>
    </w:lvl>
    <w:lvl w:ilvl="7" w:tplc="592A20A0">
      <w:numFmt w:val="bullet"/>
      <w:lvlText w:val="•"/>
      <w:lvlJc w:val="left"/>
      <w:pPr>
        <w:ind w:left="3354" w:hanging="360"/>
      </w:pPr>
      <w:rPr>
        <w:rFonts w:hint="default"/>
        <w:lang w:val="en-US" w:eastAsia="en-US" w:bidi="en-US"/>
      </w:rPr>
    </w:lvl>
    <w:lvl w:ilvl="8" w:tplc="23F6E0EC">
      <w:numFmt w:val="bullet"/>
      <w:lvlText w:val="•"/>
      <w:lvlJc w:val="left"/>
      <w:pPr>
        <w:ind w:left="3683" w:hanging="360"/>
      </w:pPr>
      <w:rPr>
        <w:rFonts w:hint="default"/>
        <w:lang w:val="en-US" w:eastAsia="en-US" w:bidi="en-US"/>
      </w:rPr>
    </w:lvl>
  </w:abstractNum>
  <w:abstractNum w:abstractNumId="20" w15:restartNumberingAfterBreak="0">
    <w:nsid w:val="60055818"/>
    <w:multiLevelType w:val="hybridMultilevel"/>
    <w:tmpl w:val="CB506432"/>
    <w:lvl w:ilvl="0" w:tplc="56C0544A">
      <w:numFmt w:val="bullet"/>
      <w:lvlText w:val=""/>
      <w:lvlJc w:val="left"/>
      <w:pPr>
        <w:ind w:left="827" w:hanging="360"/>
      </w:pPr>
      <w:rPr>
        <w:rFonts w:ascii="Wingdings" w:eastAsia="Wingdings" w:hAnsi="Wingdings" w:cs="Wingdings" w:hint="default"/>
        <w:w w:val="100"/>
        <w:sz w:val="21"/>
        <w:szCs w:val="21"/>
        <w:lang w:val="en-US" w:eastAsia="en-US" w:bidi="en-US"/>
      </w:rPr>
    </w:lvl>
    <w:lvl w:ilvl="1" w:tplc="1780C9D4">
      <w:numFmt w:val="bullet"/>
      <w:lvlText w:val="•"/>
      <w:lvlJc w:val="left"/>
      <w:pPr>
        <w:ind w:left="1621" w:hanging="360"/>
      </w:pPr>
      <w:rPr>
        <w:rFonts w:hint="default"/>
        <w:lang w:val="en-US" w:eastAsia="en-US" w:bidi="en-US"/>
      </w:rPr>
    </w:lvl>
    <w:lvl w:ilvl="2" w:tplc="76F2B6E6">
      <w:numFmt w:val="bullet"/>
      <w:lvlText w:val="•"/>
      <w:lvlJc w:val="left"/>
      <w:pPr>
        <w:ind w:left="2422" w:hanging="360"/>
      </w:pPr>
      <w:rPr>
        <w:rFonts w:hint="default"/>
        <w:lang w:val="en-US" w:eastAsia="en-US" w:bidi="en-US"/>
      </w:rPr>
    </w:lvl>
    <w:lvl w:ilvl="3" w:tplc="0C125DA0">
      <w:numFmt w:val="bullet"/>
      <w:lvlText w:val="•"/>
      <w:lvlJc w:val="left"/>
      <w:pPr>
        <w:ind w:left="3223" w:hanging="360"/>
      </w:pPr>
      <w:rPr>
        <w:rFonts w:hint="default"/>
        <w:lang w:val="en-US" w:eastAsia="en-US" w:bidi="en-US"/>
      </w:rPr>
    </w:lvl>
    <w:lvl w:ilvl="4" w:tplc="306AC32A">
      <w:numFmt w:val="bullet"/>
      <w:lvlText w:val="•"/>
      <w:lvlJc w:val="left"/>
      <w:pPr>
        <w:ind w:left="4024" w:hanging="360"/>
      </w:pPr>
      <w:rPr>
        <w:rFonts w:hint="default"/>
        <w:lang w:val="en-US" w:eastAsia="en-US" w:bidi="en-US"/>
      </w:rPr>
    </w:lvl>
    <w:lvl w:ilvl="5" w:tplc="ADDEB20E">
      <w:numFmt w:val="bullet"/>
      <w:lvlText w:val="•"/>
      <w:lvlJc w:val="left"/>
      <w:pPr>
        <w:ind w:left="4825" w:hanging="360"/>
      </w:pPr>
      <w:rPr>
        <w:rFonts w:hint="default"/>
        <w:lang w:val="en-US" w:eastAsia="en-US" w:bidi="en-US"/>
      </w:rPr>
    </w:lvl>
    <w:lvl w:ilvl="6" w:tplc="6A28133C">
      <w:numFmt w:val="bullet"/>
      <w:lvlText w:val="•"/>
      <w:lvlJc w:val="left"/>
      <w:pPr>
        <w:ind w:left="5626" w:hanging="360"/>
      </w:pPr>
      <w:rPr>
        <w:rFonts w:hint="default"/>
        <w:lang w:val="en-US" w:eastAsia="en-US" w:bidi="en-US"/>
      </w:rPr>
    </w:lvl>
    <w:lvl w:ilvl="7" w:tplc="389E8FA2">
      <w:numFmt w:val="bullet"/>
      <w:lvlText w:val="•"/>
      <w:lvlJc w:val="left"/>
      <w:pPr>
        <w:ind w:left="6427" w:hanging="360"/>
      </w:pPr>
      <w:rPr>
        <w:rFonts w:hint="default"/>
        <w:lang w:val="en-US" w:eastAsia="en-US" w:bidi="en-US"/>
      </w:rPr>
    </w:lvl>
    <w:lvl w:ilvl="8" w:tplc="E5A0EEEC">
      <w:numFmt w:val="bullet"/>
      <w:lvlText w:val="•"/>
      <w:lvlJc w:val="left"/>
      <w:pPr>
        <w:ind w:left="7228" w:hanging="360"/>
      </w:pPr>
      <w:rPr>
        <w:rFonts w:hint="default"/>
        <w:lang w:val="en-US" w:eastAsia="en-US" w:bidi="en-US"/>
      </w:rPr>
    </w:lvl>
  </w:abstractNum>
  <w:abstractNum w:abstractNumId="21" w15:restartNumberingAfterBreak="0">
    <w:nsid w:val="66B86F16"/>
    <w:multiLevelType w:val="hybridMultilevel"/>
    <w:tmpl w:val="C5DE6A12"/>
    <w:lvl w:ilvl="0" w:tplc="92B6D476">
      <w:numFmt w:val="bullet"/>
      <w:lvlText w:val="•"/>
      <w:lvlJc w:val="left"/>
      <w:pPr>
        <w:ind w:left="175" w:hanging="111"/>
      </w:pPr>
      <w:rPr>
        <w:rFonts w:ascii="Calibri" w:eastAsia="Calibri" w:hAnsi="Calibri" w:cs="Calibri" w:hint="default"/>
        <w:w w:val="100"/>
        <w:sz w:val="20"/>
        <w:szCs w:val="20"/>
        <w:lang w:val="en-US" w:eastAsia="en-US" w:bidi="en-US"/>
      </w:rPr>
    </w:lvl>
    <w:lvl w:ilvl="1" w:tplc="3D2E86F6">
      <w:numFmt w:val="bullet"/>
      <w:lvlText w:val="•"/>
      <w:lvlJc w:val="left"/>
      <w:pPr>
        <w:ind w:left="477" w:hanging="111"/>
      </w:pPr>
      <w:rPr>
        <w:rFonts w:hint="default"/>
        <w:lang w:val="en-US" w:eastAsia="en-US" w:bidi="en-US"/>
      </w:rPr>
    </w:lvl>
    <w:lvl w:ilvl="2" w:tplc="1F5A0E70">
      <w:numFmt w:val="bullet"/>
      <w:lvlText w:val="•"/>
      <w:lvlJc w:val="left"/>
      <w:pPr>
        <w:ind w:left="775" w:hanging="111"/>
      </w:pPr>
      <w:rPr>
        <w:rFonts w:hint="default"/>
        <w:lang w:val="en-US" w:eastAsia="en-US" w:bidi="en-US"/>
      </w:rPr>
    </w:lvl>
    <w:lvl w:ilvl="3" w:tplc="2020F3B2">
      <w:numFmt w:val="bullet"/>
      <w:lvlText w:val="•"/>
      <w:lvlJc w:val="left"/>
      <w:pPr>
        <w:ind w:left="1072" w:hanging="111"/>
      </w:pPr>
      <w:rPr>
        <w:rFonts w:hint="default"/>
        <w:lang w:val="en-US" w:eastAsia="en-US" w:bidi="en-US"/>
      </w:rPr>
    </w:lvl>
    <w:lvl w:ilvl="4" w:tplc="9AE4AD14">
      <w:numFmt w:val="bullet"/>
      <w:lvlText w:val="•"/>
      <w:lvlJc w:val="left"/>
      <w:pPr>
        <w:ind w:left="1370" w:hanging="111"/>
      </w:pPr>
      <w:rPr>
        <w:rFonts w:hint="default"/>
        <w:lang w:val="en-US" w:eastAsia="en-US" w:bidi="en-US"/>
      </w:rPr>
    </w:lvl>
    <w:lvl w:ilvl="5" w:tplc="5EBEFEEA">
      <w:numFmt w:val="bullet"/>
      <w:lvlText w:val="•"/>
      <w:lvlJc w:val="left"/>
      <w:pPr>
        <w:ind w:left="1667" w:hanging="111"/>
      </w:pPr>
      <w:rPr>
        <w:rFonts w:hint="default"/>
        <w:lang w:val="en-US" w:eastAsia="en-US" w:bidi="en-US"/>
      </w:rPr>
    </w:lvl>
    <w:lvl w:ilvl="6" w:tplc="ED9AF072">
      <w:numFmt w:val="bullet"/>
      <w:lvlText w:val="•"/>
      <w:lvlJc w:val="left"/>
      <w:pPr>
        <w:ind w:left="1965" w:hanging="111"/>
      </w:pPr>
      <w:rPr>
        <w:rFonts w:hint="default"/>
        <w:lang w:val="en-US" w:eastAsia="en-US" w:bidi="en-US"/>
      </w:rPr>
    </w:lvl>
    <w:lvl w:ilvl="7" w:tplc="CB343576">
      <w:numFmt w:val="bullet"/>
      <w:lvlText w:val="•"/>
      <w:lvlJc w:val="left"/>
      <w:pPr>
        <w:ind w:left="2262" w:hanging="111"/>
      </w:pPr>
      <w:rPr>
        <w:rFonts w:hint="default"/>
        <w:lang w:val="en-US" w:eastAsia="en-US" w:bidi="en-US"/>
      </w:rPr>
    </w:lvl>
    <w:lvl w:ilvl="8" w:tplc="64C08090">
      <w:numFmt w:val="bullet"/>
      <w:lvlText w:val="•"/>
      <w:lvlJc w:val="left"/>
      <w:pPr>
        <w:ind w:left="2560" w:hanging="111"/>
      </w:pPr>
      <w:rPr>
        <w:rFonts w:hint="default"/>
        <w:lang w:val="en-US" w:eastAsia="en-US" w:bidi="en-US"/>
      </w:rPr>
    </w:lvl>
  </w:abstractNum>
  <w:num w:numId="1">
    <w:abstractNumId w:val="20"/>
  </w:num>
  <w:num w:numId="2">
    <w:abstractNumId w:val="19"/>
  </w:num>
  <w:num w:numId="3">
    <w:abstractNumId w:val="7"/>
  </w:num>
  <w:num w:numId="4">
    <w:abstractNumId w:val="1"/>
  </w:num>
  <w:num w:numId="5">
    <w:abstractNumId w:val="3"/>
  </w:num>
  <w:num w:numId="6">
    <w:abstractNumId w:val="6"/>
  </w:num>
  <w:num w:numId="7">
    <w:abstractNumId w:val="0"/>
  </w:num>
  <w:num w:numId="8">
    <w:abstractNumId w:val="16"/>
  </w:num>
  <w:num w:numId="9">
    <w:abstractNumId w:val="8"/>
  </w:num>
  <w:num w:numId="10">
    <w:abstractNumId w:val="4"/>
  </w:num>
  <w:num w:numId="11">
    <w:abstractNumId w:val="10"/>
  </w:num>
  <w:num w:numId="12">
    <w:abstractNumId w:val="14"/>
  </w:num>
  <w:num w:numId="13">
    <w:abstractNumId w:val="18"/>
  </w:num>
  <w:num w:numId="14">
    <w:abstractNumId w:val="11"/>
  </w:num>
  <w:num w:numId="15">
    <w:abstractNumId w:val="21"/>
  </w:num>
  <w:num w:numId="16">
    <w:abstractNumId w:val="15"/>
  </w:num>
  <w:num w:numId="17">
    <w:abstractNumId w:val="12"/>
  </w:num>
  <w:num w:numId="18">
    <w:abstractNumId w:val="2"/>
  </w:num>
  <w:num w:numId="19">
    <w:abstractNumId w:val="5"/>
  </w:num>
  <w:num w:numId="20">
    <w:abstractNumId w:val="9"/>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7A"/>
    <w:rsid w:val="00006E7A"/>
    <w:rsid w:val="00132CD8"/>
    <w:rsid w:val="00174ACC"/>
    <w:rsid w:val="001E3857"/>
    <w:rsid w:val="00234271"/>
    <w:rsid w:val="0029378F"/>
    <w:rsid w:val="002C3CF1"/>
    <w:rsid w:val="00355B21"/>
    <w:rsid w:val="00385624"/>
    <w:rsid w:val="003B2DD9"/>
    <w:rsid w:val="005B4367"/>
    <w:rsid w:val="005E56CB"/>
    <w:rsid w:val="00614C4B"/>
    <w:rsid w:val="006B1D92"/>
    <w:rsid w:val="007027AD"/>
    <w:rsid w:val="00763199"/>
    <w:rsid w:val="00801039"/>
    <w:rsid w:val="00805560"/>
    <w:rsid w:val="00873FF4"/>
    <w:rsid w:val="00893DAF"/>
    <w:rsid w:val="00972D1C"/>
    <w:rsid w:val="00983376"/>
    <w:rsid w:val="009D6B08"/>
    <w:rsid w:val="00AA1CA9"/>
    <w:rsid w:val="00CB2A5E"/>
    <w:rsid w:val="00CC20C3"/>
    <w:rsid w:val="00D8325F"/>
    <w:rsid w:val="00DB4D1F"/>
    <w:rsid w:val="00E00CFB"/>
    <w:rsid w:val="00E35571"/>
    <w:rsid w:val="00E434F2"/>
    <w:rsid w:val="00E82783"/>
    <w:rsid w:val="00EC755E"/>
    <w:rsid w:val="00F25A5F"/>
    <w:rsid w:val="00F76CFE"/>
    <w:rsid w:val="0CF0694C"/>
    <w:rsid w:val="17178A14"/>
    <w:rsid w:val="186ECA45"/>
    <w:rsid w:val="193099E9"/>
    <w:rsid w:val="1F946D49"/>
    <w:rsid w:val="5318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1BF82"/>
  <w15:docId w15:val="{11A63B29-BE17-4E05-BA0D-1C180D0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9"/>
      <w:ind w:left="140"/>
      <w:outlineLvl w:val="0"/>
    </w:pPr>
    <w:rPr>
      <w:sz w:val="26"/>
      <w:szCs w:val="26"/>
    </w:rPr>
  </w:style>
  <w:style w:type="paragraph" w:styleId="Heading2">
    <w:name w:val="heading 2"/>
    <w:basedOn w:val="Normal"/>
    <w:uiPriority w:val="9"/>
    <w:unhideWhenUsed/>
    <w:qFormat/>
    <w:pPr>
      <w:spacing w:before="46"/>
      <w:ind w:left="633" w:right="38" w:firstLine="24"/>
      <w:outlineLvl w:val="1"/>
    </w:pPr>
    <w:rPr>
      <w:sz w:val="24"/>
      <w:szCs w:val="24"/>
    </w:rPr>
  </w:style>
  <w:style w:type="paragraph" w:styleId="Heading3">
    <w:name w:val="heading 3"/>
    <w:basedOn w:val="Normal"/>
    <w:uiPriority w:val="9"/>
    <w:unhideWhenUsed/>
    <w:qFormat/>
    <w:pPr>
      <w:ind w:left="860" w:hanging="361"/>
      <w:outlineLvl w:val="2"/>
    </w:pPr>
  </w:style>
  <w:style w:type="paragraph" w:styleId="Heading4">
    <w:name w:val="heading 4"/>
    <w:basedOn w:val="Normal"/>
    <w:uiPriority w:val="9"/>
    <w:unhideWhenUsed/>
    <w:qFormat/>
    <w:pPr>
      <w:spacing w:before="19"/>
      <w:ind w:left="140"/>
      <w:outlineLvl w:val="3"/>
    </w:pPr>
    <w:rPr>
      <w:i/>
    </w:rPr>
  </w:style>
  <w:style w:type="paragraph" w:styleId="Heading5">
    <w:name w:val="heading 5"/>
    <w:basedOn w:val="Normal"/>
    <w:uiPriority w:val="9"/>
    <w:unhideWhenUsed/>
    <w:qFormat/>
    <w:pPr>
      <w:spacing w:before="147"/>
      <w:ind w:left="180"/>
      <w:outlineLvl w:val="4"/>
    </w:pPr>
    <w:rPr>
      <w:b/>
      <w:bCs/>
      <w:sz w:val="21"/>
      <w:szCs w:val="21"/>
    </w:rPr>
  </w:style>
  <w:style w:type="paragraph" w:styleId="Heading6">
    <w:name w:val="heading 6"/>
    <w:basedOn w:val="Normal"/>
    <w:uiPriority w:val="9"/>
    <w:unhideWhenUsed/>
    <w:qFormat/>
    <w:pPr>
      <w:spacing w:line="272" w:lineRule="exact"/>
      <w:ind w:left="1757"/>
      <w:jc w:val="center"/>
      <w:outlineLvl w:val="5"/>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
      <w:ind w:left="428"/>
    </w:pPr>
    <w:rPr>
      <w:sz w:val="21"/>
      <w:szCs w:val="21"/>
    </w:rPr>
  </w:style>
  <w:style w:type="paragraph" w:styleId="TOC2">
    <w:name w:val="toc 2"/>
    <w:basedOn w:val="Normal"/>
    <w:uiPriority w:val="1"/>
    <w:qFormat/>
    <w:pPr>
      <w:spacing w:before="125"/>
      <w:ind w:left="649"/>
    </w:pPr>
    <w:rPr>
      <w:sz w:val="21"/>
      <w:szCs w:val="21"/>
    </w:rPr>
  </w:style>
  <w:style w:type="paragraph" w:styleId="TOC3">
    <w:name w:val="toc 3"/>
    <w:basedOn w:val="Normal"/>
    <w:uiPriority w:val="1"/>
    <w:qFormat/>
    <w:pPr>
      <w:spacing w:before="29"/>
      <w:ind w:left="867"/>
    </w:pPr>
    <w:rPr>
      <w:sz w:val="21"/>
      <w:szCs w:val="21"/>
    </w:rPr>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1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039"/>
    <w:rPr>
      <w:rFonts w:ascii="Segoe UI" w:eastAsia="Calibri" w:hAnsi="Segoe UI" w:cs="Segoe UI"/>
      <w:sz w:val="18"/>
      <w:szCs w:val="18"/>
      <w:lang w:bidi="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oter" Target="footer3.xml"/><Relationship Id="rId47" Type="http://schemas.openxmlformats.org/officeDocument/2006/relationships/hyperlink" Target="mailto:Dschliem@bozemanchamber.com"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mailto:Preichert@prosperabusinessnetwork.org"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yperlink" Target="mailto:Bfontenot@bozeman.net"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hyperlink" Target="mailto:Holly.wolfe@mt.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mailto:Bob.Connors@bsd7.org" TargetMode="External"/><Relationship Id="rId48" Type="http://schemas.openxmlformats.org/officeDocument/2006/relationships/hyperlink" Target="mailto:bprocunier@granitetcs.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6837</Words>
  <Characters>38977</Characters>
  <Application>Microsoft Office Word</Application>
  <DocSecurity>0</DocSecurity>
  <Lines>324</Lines>
  <Paragraphs>91</Paragraphs>
  <ScaleCrop>false</ScaleCrop>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Perkins Comprehensive Needs Assessment Guidebook</dc:title>
  <dc:creator>Donna Brant</dc:creator>
  <cp:lastModifiedBy>Dorgan, Diane</cp:lastModifiedBy>
  <cp:revision>2</cp:revision>
  <dcterms:created xsi:type="dcterms:W3CDTF">2020-09-04T15:55:00Z</dcterms:created>
  <dcterms:modified xsi:type="dcterms:W3CDTF">2020-09-04T15:55:00Z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for Office 365</vt:lpwstr>
  </property>
  <property fmtid="{D5CDD505-2E9C-101B-9397-08002B2CF9AE}" pid="4" name="LastSaved">
    <vt:filetime>2019-11-12T00:00:00Z</vt:filetime>
  </property>
</Properties>
</file>